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332C" w14:textId="7C7B06F2" w:rsidR="001127C8" w:rsidRPr="005043A3" w:rsidRDefault="003B21BE" w:rsidP="00780F59">
      <w:pPr>
        <w:pStyle w:val="Heading1"/>
      </w:pPr>
      <w:r>
        <w:t>Safeguarding Adults Review (SAR)</w:t>
      </w:r>
    </w:p>
    <w:p w14:paraId="338AE352" w14:textId="61894598" w:rsidR="00F95FDF" w:rsidRPr="005043A3" w:rsidRDefault="00F95FDF" w:rsidP="00B206DB"/>
    <w:p w14:paraId="1B2A0A96" w14:textId="5728AE3B" w:rsidR="003826D5" w:rsidRDefault="006B657C" w:rsidP="00F20DFE">
      <w:pPr>
        <w:pStyle w:val="EasyReadSentence"/>
      </w:pPr>
      <w:r w:rsidRPr="00316368">
        <w:rPr>
          <w:noProof/>
        </w:rPr>
        <w:drawing>
          <wp:anchor distT="0" distB="0" distL="114300" distR="114300" simplePos="0" relativeHeight="251660288" behindDoc="0" locked="0" layoutInCell="1" allowOverlap="1" wp14:anchorId="1A2C1FBF" wp14:editId="7A7650F8">
            <wp:simplePos x="0" y="0"/>
            <wp:positionH relativeFrom="column">
              <wp:posOffset>243205</wp:posOffset>
            </wp:positionH>
            <wp:positionV relativeFrom="paragraph">
              <wp:posOffset>3810</wp:posOffset>
            </wp:positionV>
            <wp:extent cx="1080000" cy="734400"/>
            <wp:effectExtent l="0" t="0" r="6350" b="8890"/>
            <wp:wrapNone/>
            <wp:docPr id="165385052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85052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FDF" w:rsidRPr="005043A3">
        <w:t xml:space="preserve">This easy </w:t>
      </w:r>
      <w:r w:rsidR="00F95FDF" w:rsidRPr="00CC21F6">
        <w:t>read</w:t>
      </w:r>
      <w:r w:rsidR="00F95FDF" w:rsidRPr="005043A3">
        <w:t xml:space="preserve"> tells you about</w:t>
      </w:r>
      <w:r w:rsidR="008C69DB">
        <w:t xml:space="preserve"> </w:t>
      </w:r>
      <w:r w:rsidR="007F4D09">
        <w:t xml:space="preserve">Safeguarding </w:t>
      </w:r>
      <w:r w:rsidR="004D0C9E">
        <w:t>Adults Review</w:t>
      </w:r>
      <w:r w:rsidR="00240C82">
        <w:t>s</w:t>
      </w:r>
      <w:r w:rsidR="004D0C9E">
        <w:t xml:space="preserve"> (SAR</w:t>
      </w:r>
      <w:r w:rsidR="00240C82">
        <w:t>s</w:t>
      </w:r>
      <w:r w:rsidR="004D0C9E">
        <w:t>)</w:t>
      </w:r>
      <w:r w:rsidR="00C63947">
        <w:t>.</w:t>
      </w:r>
      <w:r w:rsidR="00360EDF">
        <w:t xml:space="preserve"> </w:t>
      </w:r>
    </w:p>
    <w:p w14:paraId="2C7F8D58" w14:textId="7A7BBABC" w:rsidR="009115F4" w:rsidRDefault="009115F4" w:rsidP="00F20DFE">
      <w:pPr>
        <w:pStyle w:val="EasyReadSentence"/>
      </w:pPr>
    </w:p>
    <w:p w14:paraId="2C907259" w14:textId="4BA69B38" w:rsidR="00F20DFE" w:rsidRPr="00F20DFE" w:rsidRDefault="00F20DFE" w:rsidP="00F20DFE">
      <w:pPr>
        <w:pStyle w:val="EasyReadSentence"/>
      </w:pPr>
    </w:p>
    <w:p w14:paraId="723F8D70" w14:textId="4311ECEE" w:rsidR="00F95FDF" w:rsidRDefault="00F20DFE" w:rsidP="003826D5">
      <w:pPr>
        <w:pStyle w:val="EasyReadSentence"/>
      </w:pPr>
      <w:r w:rsidRPr="00F20DFE">
        <w:rPr>
          <w:noProof/>
        </w:rPr>
        <w:drawing>
          <wp:anchor distT="0" distB="0" distL="114300" distR="114300" simplePos="0" relativeHeight="251658240" behindDoc="0" locked="0" layoutInCell="1" allowOverlap="1" wp14:anchorId="49110242" wp14:editId="280D2B50">
            <wp:simplePos x="0" y="0"/>
            <wp:positionH relativeFrom="margin">
              <wp:posOffset>-635</wp:posOffset>
            </wp:positionH>
            <wp:positionV relativeFrom="paragraph">
              <wp:posOffset>4445</wp:posOffset>
            </wp:positionV>
            <wp:extent cx="1706880" cy="580390"/>
            <wp:effectExtent l="0" t="0" r="7620" b="0"/>
            <wp:wrapNone/>
            <wp:docPr id="69455780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5780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EDF">
        <w:t>This information is from the Nottinghamshire Safeguarding Adults Board</w:t>
      </w:r>
      <w:r w:rsidR="003826D5">
        <w:t>.</w:t>
      </w:r>
    </w:p>
    <w:p w14:paraId="0B21FAED" w14:textId="770603AA" w:rsidR="006716B3" w:rsidRPr="005043A3" w:rsidRDefault="006716B3" w:rsidP="00604D12">
      <w:pPr>
        <w:pStyle w:val="EasyReadSentence"/>
      </w:pPr>
    </w:p>
    <w:p w14:paraId="56782E30" w14:textId="5EE76D78" w:rsidR="00495A8D" w:rsidRDefault="00E731F2" w:rsidP="00E731F2">
      <w:pPr>
        <w:pStyle w:val="Heading2"/>
      </w:pPr>
      <w:r>
        <w:t>What is the Safeguarding Adults Board?</w:t>
      </w:r>
    </w:p>
    <w:p w14:paraId="0F324268" w14:textId="6C61A2E1" w:rsidR="00E731F2" w:rsidRDefault="00264115" w:rsidP="00E731F2">
      <w:pPr>
        <w:pStyle w:val="EasyReadSentence"/>
      </w:pPr>
      <w:r w:rsidRPr="00264115">
        <w:rPr>
          <w:noProof/>
        </w:rPr>
        <w:drawing>
          <wp:anchor distT="0" distB="0" distL="114300" distR="114300" simplePos="0" relativeHeight="251662336" behindDoc="0" locked="0" layoutInCell="1" allowOverlap="1" wp14:anchorId="3815E2B5" wp14:editId="1C436139">
            <wp:simplePos x="0" y="0"/>
            <wp:positionH relativeFrom="column">
              <wp:posOffset>228600</wp:posOffset>
            </wp:positionH>
            <wp:positionV relativeFrom="paragraph">
              <wp:posOffset>292735</wp:posOffset>
            </wp:positionV>
            <wp:extent cx="1080000" cy="820800"/>
            <wp:effectExtent l="0" t="0" r="6350" b="0"/>
            <wp:wrapNone/>
            <wp:docPr id="169691178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1178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64DF0" w14:textId="40C00499" w:rsidR="00E731F2" w:rsidRDefault="00C30AD4" w:rsidP="00E731F2">
      <w:pPr>
        <w:pStyle w:val="EasyReadSentence"/>
      </w:pPr>
      <w:r>
        <w:t>By law</w:t>
      </w:r>
      <w:r w:rsidR="006F1176">
        <w:t xml:space="preserve"> </w:t>
      </w:r>
      <w:r w:rsidR="00DB225E">
        <w:t xml:space="preserve">every Local Authority </w:t>
      </w:r>
      <w:r w:rsidR="004A4C81">
        <w:t>must</w:t>
      </w:r>
      <w:r w:rsidR="00DB225E">
        <w:t xml:space="preserve"> have a Safeguarding Adults Board (SAB).</w:t>
      </w:r>
    </w:p>
    <w:p w14:paraId="7D7E2016" w14:textId="45E376E7" w:rsidR="004A4C81" w:rsidRDefault="004A4C81" w:rsidP="00E731F2">
      <w:pPr>
        <w:pStyle w:val="EasyReadSentence"/>
      </w:pPr>
    </w:p>
    <w:p w14:paraId="079AF0AD" w14:textId="7486434D" w:rsidR="00264115" w:rsidRDefault="009115F4" w:rsidP="00E731F2">
      <w:pPr>
        <w:pStyle w:val="EasyReadSentence"/>
      </w:pPr>
      <w:r w:rsidRPr="009115F4">
        <w:rPr>
          <w:noProof/>
        </w:rPr>
        <w:drawing>
          <wp:anchor distT="0" distB="0" distL="114300" distR="114300" simplePos="0" relativeHeight="251664384" behindDoc="0" locked="0" layoutInCell="1" allowOverlap="1" wp14:anchorId="6C680A65" wp14:editId="5FF59448">
            <wp:simplePos x="0" y="0"/>
            <wp:positionH relativeFrom="column">
              <wp:posOffset>276225</wp:posOffset>
            </wp:positionH>
            <wp:positionV relativeFrom="page">
              <wp:posOffset>6884843</wp:posOffset>
            </wp:positionV>
            <wp:extent cx="1000800" cy="1080000"/>
            <wp:effectExtent l="0" t="0" r="8890" b="6350"/>
            <wp:wrapNone/>
            <wp:docPr id="1324593973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593973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8F0E6" w14:textId="0EC4D522" w:rsidR="004A4C81" w:rsidRPr="00E731F2" w:rsidRDefault="00693BF5" w:rsidP="00E731F2">
      <w:pPr>
        <w:pStyle w:val="EasyReadSentence"/>
      </w:pPr>
      <w:r>
        <w:t>Th</w:t>
      </w:r>
      <w:r w:rsidR="00264115">
        <w:t>e SAB</w:t>
      </w:r>
      <w:r>
        <w:t xml:space="preserve"> make</w:t>
      </w:r>
      <w:r w:rsidR="00264115">
        <w:t>s</w:t>
      </w:r>
      <w:r w:rsidR="00EC755B">
        <w:t xml:space="preserve"> sure that </w:t>
      </w:r>
      <w:r>
        <w:t xml:space="preserve">safeguarding is </w:t>
      </w:r>
      <w:r w:rsidR="00993B9E">
        <w:t>working</w:t>
      </w:r>
      <w:r w:rsidR="003D6515">
        <w:t xml:space="preserve"> well</w:t>
      </w:r>
      <w:r w:rsidR="00993B9E">
        <w:t xml:space="preserve"> </w:t>
      </w:r>
      <w:r w:rsidR="003D6515">
        <w:t>to protect</w:t>
      </w:r>
      <w:r w:rsidR="00EA7FCF">
        <w:t xml:space="preserve"> </w:t>
      </w:r>
      <w:r w:rsidR="00274EE8">
        <w:t xml:space="preserve">vulnerable </w:t>
      </w:r>
      <w:r w:rsidR="00EA7FCF">
        <w:t>adults</w:t>
      </w:r>
      <w:r w:rsidR="00274EE8">
        <w:t>.</w:t>
      </w:r>
    </w:p>
    <w:p w14:paraId="3DC90778" w14:textId="77777777" w:rsidR="00E731F2" w:rsidRDefault="00E731F2" w:rsidP="00E731F2">
      <w:pPr>
        <w:pStyle w:val="EasyReadSentence"/>
      </w:pPr>
    </w:p>
    <w:p w14:paraId="59B51A79" w14:textId="671FB8CC" w:rsidR="009115F4" w:rsidRDefault="009115F4" w:rsidP="00E731F2">
      <w:pPr>
        <w:pStyle w:val="EasyReadSentence"/>
      </w:pPr>
    </w:p>
    <w:p w14:paraId="331A818C" w14:textId="30312C27" w:rsidR="00E306DE" w:rsidRDefault="00E306DE" w:rsidP="00E731F2">
      <w:pPr>
        <w:pStyle w:val="EasyReadSentence"/>
      </w:pPr>
      <w:r w:rsidRPr="00E306DE">
        <w:rPr>
          <w:noProof/>
        </w:rPr>
        <w:drawing>
          <wp:anchor distT="0" distB="0" distL="114300" distR="114300" simplePos="0" relativeHeight="251666432" behindDoc="0" locked="0" layoutInCell="1" allowOverlap="1" wp14:anchorId="05B84DA1" wp14:editId="6B46806B">
            <wp:simplePos x="0" y="0"/>
            <wp:positionH relativeFrom="margin">
              <wp:posOffset>247616</wp:posOffset>
            </wp:positionH>
            <wp:positionV relativeFrom="page">
              <wp:posOffset>8685934</wp:posOffset>
            </wp:positionV>
            <wp:extent cx="1080000" cy="730800"/>
            <wp:effectExtent l="0" t="0" r="6350" b="0"/>
            <wp:wrapNone/>
            <wp:docPr id="1244196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963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967E7" w14:textId="18290DF1" w:rsidR="00BD4885" w:rsidRDefault="00BD4885" w:rsidP="00E731F2">
      <w:pPr>
        <w:pStyle w:val="EasyReadSentence"/>
      </w:pPr>
      <w:r>
        <w:t xml:space="preserve">The other things the SAB </w:t>
      </w:r>
      <w:r w:rsidR="003A5D10">
        <w:t>must</w:t>
      </w:r>
      <w:r>
        <w:t xml:space="preserve"> do are:</w:t>
      </w:r>
    </w:p>
    <w:p w14:paraId="66331C2C" w14:textId="77777777" w:rsidR="003A5D10" w:rsidRDefault="003A5D10" w:rsidP="00E731F2">
      <w:pPr>
        <w:pStyle w:val="EasyReadSentence"/>
      </w:pPr>
    </w:p>
    <w:p w14:paraId="34C37750" w14:textId="763E401D" w:rsidR="003A5D10" w:rsidRDefault="00C85C13" w:rsidP="003A5D10">
      <w:pPr>
        <w:pStyle w:val="Bulletstyle"/>
      </w:pPr>
      <w:r w:rsidRPr="00C85C13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E867C65" wp14:editId="0ACF4F73">
            <wp:simplePos x="0" y="0"/>
            <wp:positionH relativeFrom="column">
              <wp:posOffset>256309</wp:posOffset>
            </wp:positionH>
            <wp:positionV relativeFrom="paragraph">
              <wp:posOffset>-58708</wp:posOffset>
            </wp:positionV>
            <wp:extent cx="1080000" cy="1022400"/>
            <wp:effectExtent l="0" t="0" r="6350" b="6350"/>
            <wp:wrapNone/>
            <wp:docPr id="1106171090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71090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D31">
        <w:t xml:space="preserve">Publish a </w:t>
      </w:r>
      <w:r w:rsidR="00274EE8">
        <w:t xml:space="preserve">plan of what they want to do </w:t>
      </w:r>
      <w:r w:rsidR="00FF0DEE">
        <w:t>next and</w:t>
      </w:r>
      <w:r w:rsidR="00274EE8">
        <w:t xml:space="preserve"> </w:t>
      </w:r>
      <w:r w:rsidR="00096F98">
        <w:t>w</w:t>
      </w:r>
      <w:r w:rsidR="00305D31">
        <w:t>rite about w</w:t>
      </w:r>
      <w:r w:rsidR="00096F98">
        <w:t>hat they have done in the previous year.</w:t>
      </w:r>
    </w:p>
    <w:p w14:paraId="61222018" w14:textId="7D861785" w:rsidR="006F1176" w:rsidRDefault="006F1176" w:rsidP="006F1176">
      <w:pPr>
        <w:pStyle w:val="EasyReadSentence"/>
      </w:pPr>
    </w:p>
    <w:p w14:paraId="37CE99F9" w14:textId="1C413B96" w:rsidR="006F1176" w:rsidRDefault="000A7210" w:rsidP="006F1176">
      <w:pPr>
        <w:pStyle w:val="Bulletstyle"/>
      </w:pPr>
      <w:r w:rsidRPr="000A7210">
        <w:rPr>
          <w:noProof/>
        </w:rPr>
        <w:drawing>
          <wp:anchor distT="0" distB="0" distL="114300" distR="114300" simplePos="0" relativeHeight="251670528" behindDoc="0" locked="0" layoutInCell="1" allowOverlap="1" wp14:anchorId="328DFB3F" wp14:editId="4E279DAF">
            <wp:simplePos x="0" y="0"/>
            <wp:positionH relativeFrom="column">
              <wp:posOffset>394335</wp:posOffset>
            </wp:positionH>
            <wp:positionV relativeFrom="page">
              <wp:posOffset>2458720</wp:posOffset>
            </wp:positionV>
            <wp:extent cx="1079500" cy="734060"/>
            <wp:effectExtent l="0" t="0" r="6350" b="8890"/>
            <wp:wrapNone/>
            <wp:docPr id="213032350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2350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176">
        <w:t>Make sure Safeguarding Adults Reviews happen when necessary.</w:t>
      </w:r>
    </w:p>
    <w:p w14:paraId="5FD29B66" w14:textId="77777777" w:rsidR="00C93F4B" w:rsidRDefault="00C93F4B" w:rsidP="00C93F4B">
      <w:pPr>
        <w:pStyle w:val="EasyReadSentence"/>
      </w:pPr>
    </w:p>
    <w:p w14:paraId="5BE28BCE" w14:textId="60703843" w:rsidR="00C93F4B" w:rsidRDefault="00C93F4B" w:rsidP="00C93F4B">
      <w:pPr>
        <w:pStyle w:val="Heading2"/>
      </w:pPr>
      <w:r>
        <w:t>What is a Safeguarding Adults Review (SAR)?</w:t>
      </w:r>
    </w:p>
    <w:p w14:paraId="2903FC89" w14:textId="2978B4DD" w:rsidR="00C93F4B" w:rsidRDefault="00C93F4B" w:rsidP="00C93F4B">
      <w:pPr>
        <w:pStyle w:val="EasyReadSentence"/>
      </w:pPr>
    </w:p>
    <w:p w14:paraId="54D0A16F" w14:textId="16BF44F9" w:rsidR="00D2164B" w:rsidRDefault="00CB5781" w:rsidP="00C93F4B">
      <w:pPr>
        <w:pStyle w:val="EasyReadSentence"/>
      </w:pPr>
      <w:r w:rsidRPr="00DD236E">
        <w:rPr>
          <w:noProof/>
        </w:rPr>
        <w:drawing>
          <wp:anchor distT="0" distB="0" distL="114300" distR="114300" simplePos="0" relativeHeight="251672576" behindDoc="0" locked="0" layoutInCell="1" allowOverlap="1" wp14:anchorId="08696C4B" wp14:editId="60D9112C">
            <wp:simplePos x="0" y="0"/>
            <wp:positionH relativeFrom="column">
              <wp:posOffset>269875</wp:posOffset>
            </wp:positionH>
            <wp:positionV relativeFrom="paragraph">
              <wp:posOffset>2874</wp:posOffset>
            </wp:positionV>
            <wp:extent cx="1080000" cy="1080000"/>
            <wp:effectExtent l="0" t="0" r="6350" b="6350"/>
            <wp:wrapNone/>
            <wp:docPr id="1598042774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42774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B3B">
        <w:t>A S</w:t>
      </w:r>
      <w:r w:rsidR="00305D31">
        <w:t xml:space="preserve">afeguarding </w:t>
      </w:r>
      <w:r w:rsidR="002C7B3B">
        <w:t>A</w:t>
      </w:r>
      <w:r w:rsidR="00305D31">
        <w:t xml:space="preserve">dults </w:t>
      </w:r>
      <w:r w:rsidR="002C7B3B">
        <w:t>R</w:t>
      </w:r>
      <w:r w:rsidR="00305D31">
        <w:t>eview</w:t>
      </w:r>
      <w:r w:rsidR="002C7B3B">
        <w:t xml:space="preserve"> must happen when</w:t>
      </w:r>
      <w:r w:rsidR="00D2164B">
        <w:t>:</w:t>
      </w:r>
      <w:r w:rsidR="00D2164B">
        <w:br/>
      </w:r>
    </w:p>
    <w:p w14:paraId="432EFAE4" w14:textId="736C6FDD" w:rsidR="00731982" w:rsidRDefault="00731982" w:rsidP="00C93F4B">
      <w:pPr>
        <w:pStyle w:val="EasyReadSentence"/>
      </w:pPr>
    </w:p>
    <w:p w14:paraId="12813ABD" w14:textId="220C5D1C" w:rsidR="00C93F4B" w:rsidRDefault="00731982" w:rsidP="00D2164B">
      <w:pPr>
        <w:pStyle w:val="Bulletstyle"/>
        <w:rPr>
          <w:rFonts w:ascii="Tahoma" w:hAnsi="Tahoma" w:cs="Tahoma"/>
        </w:rPr>
      </w:pPr>
      <w:r w:rsidRPr="00BC6507">
        <w:rPr>
          <w:rFonts w:ascii="Tahoma" w:hAnsi="Tahoma" w:cs="Tahoma"/>
          <w:noProof/>
        </w:rPr>
        <w:drawing>
          <wp:anchor distT="0" distB="0" distL="114300" distR="114300" simplePos="0" relativeHeight="251674624" behindDoc="0" locked="0" layoutInCell="1" allowOverlap="1" wp14:anchorId="5F95F992" wp14:editId="0274B395">
            <wp:simplePos x="0" y="0"/>
            <wp:positionH relativeFrom="column">
              <wp:posOffset>245282</wp:posOffset>
            </wp:positionH>
            <wp:positionV relativeFrom="paragraph">
              <wp:posOffset>47452</wp:posOffset>
            </wp:positionV>
            <wp:extent cx="1288473" cy="790263"/>
            <wp:effectExtent l="0" t="0" r="6985" b="0"/>
            <wp:wrapNone/>
            <wp:docPr id="754325443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25443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665" cy="79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64B" w:rsidRPr="00BC6507">
        <w:rPr>
          <w:rFonts w:ascii="Tahoma" w:hAnsi="Tahoma" w:cs="Tahoma"/>
        </w:rPr>
        <w:t>A</w:t>
      </w:r>
      <w:r w:rsidR="002C7B3B" w:rsidRPr="00BC6507">
        <w:rPr>
          <w:rFonts w:ascii="Tahoma" w:hAnsi="Tahoma" w:cs="Tahoma"/>
        </w:rPr>
        <w:t>n adult dies or is seriously harmed because of</w:t>
      </w:r>
      <w:r w:rsidR="0082216C" w:rsidRPr="00BC6507">
        <w:rPr>
          <w:rFonts w:ascii="Tahoma" w:hAnsi="Tahoma" w:cs="Tahoma"/>
        </w:rPr>
        <w:t xml:space="preserve"> known or suspected</w:t>
      </w:r>
      <w:r w:rsidR="002C7B3B" w:rsidRPr="00BC6507">
        <w:rPr>
          <w:rFonts w:ascii="Tahoma" w:hAnsi="Tahoma" w:cs="Tahoma"/>
        </w:rPr>
        <w:t xml:space="preserve"> </w:t>
      </w:r>
      <w:r w:rsidR="0082216C" w:rsidRPr="00BC6507">
        <w:rPr>
          <w:rFonts w:ascii="Tahoma" w:hAnsi="Tahoma" w:cs="Tahoma"/>
        </w:rPr>
        <w:t>abuse or neglect</w:t>
      </w:r>
      <w:r w:rsidR="00D2164B" w:rsidRPr="00BC6507">
        <w:rPr>
          <w:rFonts w:ascii="Tahoma" w:hAnsi="Tahoma" w:cs="Tahoma"/>
        </w:rPr>
        <w:t>.</w:t>
      </w:r>
    </w:p>
    <w:p w14:paraId="3015FD05" w14:textId="77777777" w:rsidR="002D02BD" w:rsidRPr="002D02BD" w:rsidRDefault="002D02BD" w:rsidP="002D02BD">
      <w:pPr>
        <w:pStyle w:val="EasyReadSentence"/>
      </w:pPr>
    </w:p>
    <w:p w14:paraId="127ACD5A" w14:textId="60580830" w:rsidR="00D2164B" w:rsidRDefault="002D02BD" w:rsidP="00D2164B">
      <w:pPr>
        <w:pStyle w:val="EasyReadSentence"/>
      </w:pPr>
      <w:r>
        <w:t>and</w:t>
      </w:r>
    </w:p>
    <w:p w14:paraId="7B042AC1" w14:textId="06228A59" w:rsidR="002D02BD" w:rsidRDefault="002D02BD" w:rsidP="00D2164B">
      <w:pPr>
        <w:pStyle w:val="EasyReadSentence"/>
      </w:pPr>
    </w:p>
    <w:p w14:paraId="2C4B0B8E" w14:textId="0EC708E0" w:rsidR="009C3CB7" w:rsidRPr="00BC6507" w:rsidRDefault="002D02BD" w:rsidP="0083146E">
      <w:pPr>
        <w:pStyle w:val="Bulletstyle"/>
        <w:rPr>
          <w:rFonts w:ascii="Tahoma" w:hAnsi="Tahoma" w:cs="Tahoma"/>
        </w:rPr>
      </w:pPr>
      <w:r w:rsidRPr="00BE7289">
        <w:rPr>
          <w:noProof/>
        </w:rPr>
        <w:drawing>
          <wp:anchor distT="0" distB="0" distL="114300" distR="114300" simplePos="0" relativeHeight="251676672" behindDoc="0" locked="0" layoutInCell="1" allowOverlap="1" wp14:anchorId="414F979E" wp14:editId="521A1280">
            <wp:simplePos x="0" y="0"/>
            <wp:positionH relativeFrom="column">
              <wp:posOffset>216702</wp:posOffset>
            </wp:positionH>
            <wp:positionV relativeFrom="paragraph">
              <wp:posOffset>53574</wp:posOffset>
            </wp:positionV>
            <wp:extent cx="954000" cy="1080000"/>
            <wp:effectExtent l="0" t="0" r="0" b="6350"/>
            <wp:wrapNone/>
            <wp:docPr id="629232848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32848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</w:rPr>
        <w:t>I</w:t>
      </w:r>
      <w:r w:rsidR="00907C5D" w:rsidRPr="00BC6507">
        <w:rPr>
          <w:rFonts w:ascii="Tahoma" w:hAnsi="Tahoma" w:cs="Tahoma"/>
        </w:rPr>
        <w:t>t is thought that people involved in safeguarding could have done things differently to protect the adult better.</w:t>
      </w:r>
    </w:p>
    <w:p w14:paraId="72F9CC0D" w14:textId="77777777" w:rsidR="0083146E" w:rsidRPr="0083146E" w:rsidRDefault="0083146E" w:rsidP="0083146E">
      <w:pPr>
        <w:pStyle w:val="EasyReadSentence"/>
      </w:pPr>
    </w:p>
    <w:p w14:paraId="67D045A9" w14:textId="52D49D0E" w:rsidR="009C3CB7" w:rsidRDefault="001322C7" w:rsidP="009C3CB7">
      <w:pPr>
        <w:pStyle w:val="EasyReadSentence"/>
      </w:pPr>
      <w:r w:rsidRPr="001322C7"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248129E8" wp14:editId="4D449B42">
            <wp:simplePos x="0" y="0"/>
            <wp:positionH relativeFrom="column">
              <wp:posOffset>191135</wp:posOffset>
            </wp:positionH>
            <wp:positionV relativeFrom="paragraph">
              <wp:posOffset>58</wp:posOffset>
            </wp:positionV>
            <wp:extent cx="1080000" cy="1047600"/>
            <wp:effectExtent l="0" t="0" r="6350" b="635"/>
            <wp:wrapNone/>
            <wp:docPr id="1317881400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81400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1" t="7058" r="5616" b="6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CB7">
        <w:t xml:space="preserve">Safeguarding Adults Reviews happen to </w:t>
      </w:r>
      <w:r w:rsidR="00427824">
        <w:t>look at</w:t>
      </w:r>
      <w:r w:rsidR="009C3CB7">
        <w:t xml:space="preserve"> what</w:t>
      </w:r>
      <w:r w:rsidR="00DE4E07">
        <w:t xml:space="preserve"> people could have done differently to have stopped harm or death.</w:t>
      </w:r>
    </w:p>
    <w:p w14:paraId="4CD5C3BB" w14:textId="732BE0D8" w:rsidR="00DE4E07" w:rsidRDefault="00DE4E07" w:rsidP="009C3CB7">
      <w:pPr>
        <w:pStyle w:val="EasyReadSentence"/>
      </w:pPr>
    </w:p>
    <w:p w14:paraId="69F00510" w14:textId="77777777" w:rsidR="00977E1D" w:rsidRDefault="00977E1D" w:rsidP="009C3CB7">
      <w:pPr>
        <w:pStyle w:val="EasyReadSentence"/>
      </w:pPr>
    </w:p>
    <w:p w14:paraId="2B46C2FA" w14:textId="755DA1E5" w:rsidR="00DE4E07" w:rsidRDefault="00553DAF" w:rsidP="009C3CB7">
      <w:pPr>
        <w:pStyle w:val="EasyReadSentence"/>
      </w:pPr>
      <w:r w:rsidRPr="00553DAF">
        <w:rPr>
          <w:noProof/>
        </w:rPr>
        <w:drawing>
          <wp:anchor distT="0" distB="0" distL="114300" distR="114300" simplePos="0" relativeHeight="251680768" behindDoc="0" locked="0" layoutInCell="1" allowOverlap="1" wp14:anchorId="119BA07F" wp14:editId="5C050CE4">
            <wp:simplePos x="0" y="0"/>
            <wp:positionH relativeFrom="column">
              <wp:posOffset>180109</wp:posOffset>
            </wp:positionH>
            <wp:positionV relativeFrom="paragraph">
              <wp:posOffset>40409</wp:posOffset>
            </wp:positionV>
            <wp:extent cx="1080000" cy="918000"/>
            <wp:effectExtent l="0" t="0" r="6350" b="0"/>
            <wp:wrapNone/>
            <wp:docPr id="680317696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17696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E07">
        <w:t>This is so things can be done differently</w:t>
      </w:r>
      <w:r w:rsidR="00427824">
        <w:t xml:space="preserve"> in the future</w:t>
      </w:r>
      <w:r w:rsidR="00DE4E07">
        <w:t xml:space="preserve"> to try to stop similar harm from happening again.</w:t>
      </w:r>
    </w:p>
    <w:p w14:paraId="4711428E" w14:textId="77777777" w:rsidR="00625176" w:rsidRDefault="00625176" w:rsidP="009C3CB7">
      <w:pPr>
        <w:pStyle w:val="EasyReadSentence"/>
      </w:pPr>
    </w:p>
    <w:p w14:paraId="6D970D3A" w14:textId="79134C8D" w:rsidR="00977E1D" w:rsidRDefault="00977E1D" w:rsidP="009C3CB7">
      <w:pPr>
        <w:pStyle w:val="EasyReadSentence"/>
      </w:pPr>
      <w:r w:rsidRPr="00977E1D">
        <w:rPr>
          <w:noProof/>
        </w:rPr>
        <w:drawing>
          <wp:anchor distT="0" distB="0" distL="114300" distR="114300" simplePos="0" relativeHeight="251682816" behindDoc="0" locked="0" layoutInCell="1" allowOverlap="1" wp14:anchorId="1449870D" wp14:editId="48CC5F78">
            <wp:simplePos x="0" y="0"/>
            <wp:positionH relativeFrom="column">
              <wp:posOffset>339090</wp:posOffset>
            </wp:positionH>
            <wp:positionV relativeFrom="paragraph">
              <wp:posOffset>145588</wp:posOffset>
            </wp:positionV>
            <wp:extent cx="691200" cy="1080000"/>
            <wp:effectExtent l="0" t="0" r="0" b="6350"/>
            <wp:wrapNone/>
            <wp:docPr id="2034315560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315560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6CEED" w14:textId="0DA11E47" w:rsidR="0035756D" w:rsidRDefault="00625176" w:rsidP="00BD0FA5">
      <w:pPr>
        <w:pStyle w:val="EasyReadSentence"/>
      </w:pPr>
      <w:r>
        <w:t xml:space="preserve">The purpose of the SAR is not to </w:t>
      </w:r>
      <w:r w:rsidR="0035756D">
        <w:t xml:space="preserve">blame or punish </w:t>
      </w:r>
      <w:r w:rsidR="001B3B8B">
        <w:t>anyone for what has happened</w:t>
      </w:r>
      <w:r w:rsidR="003953EA">
        <w:t>.</w:t>
      </w:r>
    </w:p>
    <w:p w14:paraId="1CEB9805" w14:textId="77777777" w:rsidR="00BD0FA5" w:rsidRDefault="00BD0FA5" w:rsidP="00BD0FA5">
      <w:pPr>
        <w:pStyle w:val="EasyReadSentence"/>
      </w:pPr>
    </w:p>
    <w:p w14:paraId="656CB517" w14:textId="48D8D063" w:rsidR="00977E1D" w:rsidRDefault="00977E1D" w:rsidP="00BD0FA5">
      <w:pPr>
        <w:pStyle w:val="EasyReadSentence"/>
      </w:pPr>
    </w:p>
    <w:p w14:paraId="7B953E86" w14:textId="40BF365D" w:rsidR="00BD0FA5" w:rsidRDefault="00812018" w:rsidP="00BD0FA5">
      <w:pPr>
        <w:pStyle w:val="EasyReadSentence"/>
      </w:pPr>
      <w:r w:rsidRPr="009D3923">
        <w:rPr>
          <w:noProof/>
        </w:rPr>
        <w:drawing>
          <wp:anchor distT="0" distB="0" distL="114300" distR="114300" simplePos="0" relativeHeight="251684864" behindDoc="0" locked="0" layoutInCell="1" allowOverlap="1" wp14:anchorId="380A54A1" wp14:editId="637753DC">
            <wp:simplePos x="0" y="0"/>
            <wp:positionH relativeFrom="column">
              <wp:posOffset>290830</wp:posOffset>
            </wp:positionH>
            <wp:positionV relativeFrom="paragraph">
              <wp:posOffset>13335</wp:posOffset>
            </wp:positionV>
            <wp:extent cx="878205" cy="1079500"/>
            <wp:effectExtent l="0" t="0" r="0" b="6350"/>
            <wp:wrapNone/>
            <wp:docPr id="28727874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7874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FA5">
        <w:t>People who have</w:t>
      </w:r>
      <w:r w:rsidR="00691AB8">
        <w:t xml:space="preserve"> caused harm </w:t>
      </w:r>
      <w:r w:rsidR="00B97D8C">
        <w:t xml:space="preserve">can still be in trouble with the law </w:t>
      </w:r>
      <w:r w:rsidR="006960D4">
        <w:t>but that is separate from the Safeguarding Adults Review.</w:t>
      </w:r>
    </w:p>
    <w:p w14:paraId="1C890EBC" w14:textId="77777777" w:rsidR="00812018" w:rsidRDefault="00812018" w:rsidP="00BD0FA5">
      <w:pPr>
        <w:pStyle w:val="EasyReadSentence"/>
      </w:pPr>
    </w:p>
    <w:p w14:paraId="632DF021" w14:textId="784F7D5B" w:rsidR="006C21A7" w:rsidRDefault="00F90A64" w:rsidP="00BD0FA5">
      <w:pPr>
        <w:pStyle w:val="EasyReadSentence"/>
      </w:pPr>
      <w:r w:rsidRPr="00F90A64">
        <w:rPr>
          <w:noProof/>
        </w:rPr>
        <w:drawing>
          <wp:anchor distT="0" distB="0" distL="114300" distR="114300" simplePos="0" relativeHeight="251686912" behindDoc="0" locked="0" layoutInCell="1" allowOverlap="1" wp14:anchorId="09FDE8B3" wp14:editId="73D913E2">
            <wp:simplePos x="0" y="0"/>
            <wp:positionH relativeFrom="column">
              <wp:posOffset>297584</wp:posOffset>
            </wp:positionH>
            <wp:positionV relativeFrom="paragraph">
              <wp:posOffset>166890</wp:posOffset>
            </wp:positionV>
            <wp:extent cx="1080000" cy="1080000"/>
            <wp:effectExtent l="0" t="0" r="6350" b="6350"/>
            <wp:wrapNone/>
            <wp:docPr id="2131321816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321816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12B4D" w14:textId="14F2DEED" w:rsidR="006C21A7" w:rsidRDefault="006C21A7" w:rsidP="00BD0FA5">
      <w:pPr>
        <w:pStyle w:val="EasyReadSentence"/>
      </w:pPr>
      <w:r>
        <w:t xml:space="preserve">Safeguarding Adults Reviews can also </w:t>
      </w:r>
      <w:r w:rsidR="00CB6782">
        <w:t xml:space="preserve">show </w:t>
      </w:r>
      <w:r w:rsidR="00F90A64">
        <w:t>what is</w:t>
      </w:r>
      <w:r w:rsidR="00CB6782">
        <w:t xml:space="preserve"> working well.</w:t>
      </w:r>
    </w:p>
    <w:p w14:paraId="0D476BD9" w14:textId="77777777" w:rsidR="0083146E" w:rsidRDefault="0083146E" w:rsidP="00BD0FA5">
      <w:pPr>
        <w:pStyle w:val="EasyReadSentence"/>
      </w:pPr>
    </w:p>
    <w:p w14:paraId="0C8FAE6A" w14:textId="196A6E4E" w:rsidR="000C12C6" w:rsidRDefault="000C12C6" w:rsidP="00BD0FA5">
      <w:pPr>
        <w:pStyle w:val="EasyReadSentence"/>
      </w:pPr>
    </w:p>
    <w:p w14:paraId="75265226" w14:textId="3BF11479" w:rsidR="000C12C6" w:rsidRDefault="0083146E" w:rsidP="00BD0FA5">
      <w:pPr>
        <w:pStyle w:val="EasyReadSentence"/>
      </w:pPr>
      <w:r w:rsidRPr="0066677E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403DE750" wp14:editId="69DCB3B2">
            <wp:simplePos x="0" y="0"/>
            <wp:positionH relativeFrom="column">
              <wp:posOffset>197820</wp:posOffset>
            </wp:positionH>
            <wp:positionV relativeFrom="paragraph">
              <wp:posOffset>-125028</wp:posOffset>
            </wp:positionV>
            <wp:extent cx="1080000" cy="1033200"/>
            <wp:effectExtent l="0" t="0" r="6350" b="0"/>
            <wp:wrapNone/>
            <wp:docPr id="2000695934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95934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2C6">
        <w:t>Any ‘partner agency’ can ask for a Safeguarding Adult</w:t>
      </w:r>
      <w:r w:rsidR="007C49C9">
        <w:t>s</w:t>
      </w:r>
      <w:r w:rsidR="000C12C6">
        <w:t xml:space="preserve"> Review to happen.</w:t>
      </w:r>
    </w:p>
    <w:p w14:paraId="577E787B" w14:textId="77777777" w:rsidR="0083146E" w:rsidRPr="009C3CB7" w:rsidRDefault="0083146E" w:rsidP="00BD0FA5">
      <w:pPr>
        <w:pStyle w:val="EasyReadSentence"/>
      </w:pPr>
    </w:p>
    <w:p w14:paraId="5D518C3C" w14:textId="77777777" w:rsidR="0033617D" w:rsidRDefault="0033617D" w:rsidP="00C22E72">
      <w:pPr>
        <w:pStyle w:val="EasyReadSentence"/>
      </w:pPr>
    </w:p>
    <w:p w14:paraId="216EF734" w14:textId="161077B3" w:rsidR="0033617D" w:rsidRDefault="0033617D" w:rsidP="0033617D">
      <w:pPr>
        <w:pStyle w:val="Heading2"/>
      </w:pPr>
      <w:r>
        <w:t>Who is involved in a Safeguarding Adults Review (SAR) and what happens?</w:t>
      </w:r>
    </w:p>
    <w:p w14:paraId="72EF2EFB" w14:textId="2934A2E3" w:rsidR="0033617D" w:rsidRDefault="003423A7" w:rsidP="00C22E72">
      <w:pPr>
        <w:pStyle w:val="EasyReadSentence"/>
      </w:pPr>
      <w:r w:rsidRPr="003423A7">
        <w:rPr>
          <w:noProof/>
        </w:rPr>
        <w:drawing>
          <wp:anchor distT="0" distB="0" distL="114300" distR="114300" simplePos="0" relativeHeight="251691008" behindDoc="0" locked="0" layoutInCell="1" allowOverlap="1" wp14:anchorId="3DCBFDB6" wp14:editId="52E69166">
            <wp:simplePos x="0" y="0"/>
            <wp:positionH relativeFrom="column">
              <wp:posOffset>272582</wp:posOffset>
            </wp:positionH>
            <wp:positionV relativeFrom="page">
              <wp:posOffset>3367940</wp:posOffset>
            </wp:positionV>
            <wp:extent cx="1054735" cy="1079500"/>
            <wp:effectExtent l="0" t="0" r="0" b="6350"/>
            <wp:wrapNone/>
            <wp:docPr id="1268293014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3014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48D2A" w14:textId="3E2B965F" w:rsidR="0021001F" w:rsidRDefault="0021001F" w:rsidP="00C22E72">
      <w:pPr>
        <w:pStyle w:val="EasyReadSentence"/>
      </w:pPr>
      <w:r>
        <w:t>Safeguarding Adults Boards lead SARs</w:t>
      </w:r>
      <w:r w:rsidR="00A833E1">
        <w:t xml:space="preserve">, but </w:t>
      </w:r>
      <w:r w:rsidR="009F0222">
        <w:t xml:space="preserve">other </w:t>
      </w:r>
      <w:r w:rsidR="00A833E1">
        <w:t>people are brought in to help.</w:t>
      </w:r>
    </w:p>
    <w:p w14:paraId="21416111" w14:textId="3F0E12F0" w:rsidR="00A833E1" w:rsidRDefault="00A833E1" w:rsidP="00C22E72">
      <w:pPr>
        <w:pStyle w:val="EasyReadSentence"/>
      </w:pPr>
    </w:p>
    <w:p w14:paraId="02EFC32C" w14:textId="77777777" w:rsidR="003423A7" w:rsidRDefault="003423A7" w:rsidP="00C22E72">
      <w:pPr>
        <w:pStyle w:val="EasyReadSentence"/>
      </w:pPr>
    </w:p>
    <w:p w14:paraId="26878FF4" w14:textId="58931EFA" w:rsidR="003423A7" w:rsidRDefault="003423A7" w:rsidP="00C22E72">
      <w:pPr>
        <w:pStyle w:val="EasyReadSentence"/>
      </w:pPr>
    </w:p>
    <w:p w14:paraId="734F4096" w14:textId="48BD9E5B" w:rsidR="00A833E1" w:rsidRDefault="00385FF2" w:rsidP="003D2EBB">
      <w:pPr>
        <w:pStyle w:val="EasyReadSentence"/>
      </w:pPr>
      <w:r w:rsidRPr="00385FF2">
        <w:rPr>
          <w:noProof/>
        </w:rPr>
        <w:drawing>
          <wp:anchor distT="0" distB="0" distL="114300" distR="114300" simplePos="0" relativeHeight="251693056" behindDoc="0" locked="0" layoutInCell="1" allowOverlap="1" wp14:anchorId="306EF04F" wp14:editId="7264D8CF">
            <wp:simplePos x="0" y="0"/>
            <wp:positionH relativeFrom="column">
              <wp:posOffset>247951</wp:posOffset>
            </wp:positionH>
            <wp:positionV relativeFrom="paragraph">
              <wp:posOffset>4780</wp:posOffset>
            </wp:positionV>
            <wp:extent cx="1080000" cy="745200"/>
            <wp:effectExtent l="0" t="0" r="6350" b="0"/>
            <wp:wrapNone/>
            <wp:docPr id="1756287727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87727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9F4">
        <w:t xml:space="preserve">These people are not connected </w:t>
      </w:r>
      <w:r w:rsidR="00E51F7F">
        <w:t xml:space="preserve">to anyone involved in the review. </w:t>
      </w:r>
      <w:r w:rsidR="007C49C9">
        <w:br/>
      </w:r>
      <w:r w:rsidR="00FB0F20">
        <w:t xml:space="preserve">They are sometimes called </w:t>
      </w:r>
      <w:r w:rsidR="009F0222">
        <w:t>“</w:t>
      </w:r>
      <w:r w:rsidR="00FB0F20" w:rsidRPr="009F0222">
        <w:rPr>
          <w:b/>
          <w:bCs/>
        </w:rPr>
        <w:t>Independent Authors</w:t>
      </w:r>
      <w:r w:rsidR="00FB0F20">
        <w:t>.”</w:t>
      </w:r>
    </w:p>
    <w:p w14:paraId="0CFCED9A" w14:textId="77777777" w:rsidR="00FB0F20" w:rsidRDefault="00FB0F20" w:rsidP="00C22E72">
      <w:pPr>
        <w:pStyle w:val="EasyReadSentence"/>
      </w:pPr>
    </w:p>
    <w:p w14:paraId="63AE5B17" w14:textId="4C5409CF" w:rsidR="00385FF2" w:rsidRDefault="009E2C1C" w:rsidP="00C22E72">
      <w:pPr>
        <w:pStyle w:val="EasyReadSentence"/>
      </w:pPr>
      <w:r w:rsidRPr="009E2C1C">
        <w:rPr>
          <w:noProof/>
        </w:rPr>
        <w:drawing>
          <wp:anchor distT="0" distB="0" distL="114300" distR="114300" simplePos="0" relativeHeight="251695104" behindDoc="0" locked="0" layoutInCell="1" allowOverlap="1" wp14:anchorId="3AFF45AC" wp14:editId="21DE667A">
            <wp:simplePos x="0" y="0"/>
            <wp:positionH relativeFrom="column">
              <wp:posOffset>120015</wp:posOffset>
            </wp:positionH>
            <wp:positionV relativeFrom="paragraph">
              <wp:posOffset>375285</wp:posOffset>
            </wp:positionV>
            <wp:extent cx="1079500" cy="1079500"/>
            <wp:effectExtent l="0" t="0" r="6350" b="6350"/>
            <wp:wrapNone/>
            <wp:docPr id="1804121703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21703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AC9A2" w14:textId="647F4E85" w:rsidR="00FB0F20" w:rsidRDefault="009F0222" w:rsidP="00C22E72">
      <w:pPr>
        <w:pStyle w:val="EasyReadSentence"/>
      </w:pPr>
      <w:r>
        <w:t>Independent Authors</w:t>
      </w:r>
      <w:r w:rsidR="00FB0F20">
        <w:t xml:space="preserve"> have lots of experience</w:t>
      </w:r>
      <w:r>
        <w:t>, and</w:t>
      </w:r>
      <w:r w:rsidR="00707E7D">
        <w:t xml:space="preserve"> know </w:t>
      </w:r>
      <w:r w:rsidR="009E2C1C">
        <w:t xml:space="preserve">a </w:t>
      </w:r>
      <w:r w:rsidR="00707E7D">
        <w:t>lot about</w:t>
      </w:r>
      <w:r w:rsidR="000823A6">
        <w:t xml:space="preserve"> </w:t>
      </w:r>
      <w:r>
        <w:t>things</w:t>
      </w:r>
      <w:r w:rsidR="000823A6">
        <w:t xml:space="preserve"> like crime, health, and social care.</w:t>
      </w:r>
    </w:p>
    <w:p w14:paraId="09946914" w14:textId="77777777" w:rsidR="009D2D77" w:rsidRDefault="009D2D77" w:rsidP="00C22E72">
      <w:pPr>
        <w:pStyle w:val="EasyReadSentence"/>
      </w:pPr>
    </w:p>
    <w:p w14:paraId="3165F287" w14:textId="1536B22F" w:rsidR="000864F8" w:rsidRDefault="001C511C" w:rsidP="00C70F25">
      <w:pPr>
        <w:pStyle w:val="EasyReadSentence"/>
      </w:pPr>
      <w:r w:rsidRPr="001C511C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485A1083" wp14:editId="6C0E11BC">
            <wp:simplePos x="0" y="0"/>
            <wp:positionH relativeFrom="column">
              <wp:posOffset>240632</wp:posOffset>
            </wp:positionH>
            <wp:positionV relativeFrom="paragraph">
              <wp:posOffset>4779</wp:posOffset>
            </wp:positionV>
            <wp:extent cx="1080000" cy="1080000"/>
            <wp:effectExtent l="0" t="0" r="6350" b="6350"/>
            <wp:wrapNone/>
            <wp:docPr id="72129371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9371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D77">
        <w:t>Organisations who were involved in the care and treatment of the person under review must help</w:t>
      </w:r>
      <w:r w:rsidR="00C70F25">
        <w:t xml:space="preserve"> with the SAR. </w:t>
      </w:r>
    </w:p>
    <w:p w14:paraId="766A9D9A" w14:textId="4E8679ED" w:rsidR="000864F8" w:rsidRDefault="000864F8" w:rsidP="00C70F25">
      <w:pPr>
        <w:pStyle w:val="EasyReadSentence"/>
      </w:pPr>
    </w:p>
    <w:p w14:paraId="06B57A44" w14:textId="26378A88" w:rsidR="00F57C98" w:rsidRDefault="00F57C98" w:rsidP="00C70F25">
      <w:pPr>
        <w:pStyle w:val="EasyReadSentence"/>
      </w:pPr>
    </w:p>
    <w:p w14:paraId="6B9401B9" w14:textId="109258D8" w:rsidR="00C70F25" w:rsidRDefault="004C3820" w:rsidP="00C70F25">
      <w:pPr>
        <w:pStyle w:val="EasyReadSentence"/>
      </w:pPr>
      <w:r w:rsidRPr="004C3820">
        <w:rPr>
          <w:noProof/>
        </w:rPr>
        <w:drawing>
          <wp:anchor distT="0" distB="0" distL="114300" distR="114300" simplePos="0" relativeHeight="251701248" behindDoc="0" locked="0" layoutInCell="1" allowOverlap="1" wp14:anchorId="19BA9424" wp14:editId="5FD3ECE8">
            <wp:simplePos x="0" y="0"/>
            <wp:positionH relativeFrom="column">
              <wp:posOffset>304165</wp:posOffset>
            </wp:positionH>
            <wp:positionV relativeFrom="paragraph">
              <wp:posOffset>3776</wp:posOffset>
            </wp:positionV>
            <wp:extent cx="1080000" cy="914400"/>
            <wp:effectExtent l="0" t="0" r="6350" b="0"/>
            <wp:wrapNone/>
            <wp:docPr id="902706515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706515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F25">
        <w:t>They must give information to the people doing the review</w:t>
      </w:r>
      <w:r w:rsidR="000864F8">
        <w:t>, including information about what happened and when.</w:t>
      </w:r>
    </w:p>
    <w:p w14:paraId="00870473" w14:textId="3B2B0384" w:rsidR="004C3820" w:rsidRDefault="004C3820" w:rsidP="00C70F25">
      <w:pPr>
        <w:pStyle w:val="EasyReadSentence"/>
      </w:pPr>
    </w:p>
    <w:p w14:paraId="1B9E1FCC" w14:textId="33AE4F89" w:rsidR="000864F8" w:rsidRDefault="007D2B81" w:rsidP="00C70F25">
      <w:pPr>
        <w:pStyle w:val="EasyReadSentence"/>
      </w:pPr>
      <w:r w:rsidRPr="00411EBC">
        <w:rPr>
          <w:noProof/>
        </w:rPr>
        <w:drawing>
          <wp:anchor distT="0" distB="0" distL="114300" distR="114300" simplePos="0" relativeHeight="251699200" behindDoc="0" locked="0" layoutInCell="1" allowOverlap="1" wp14:anchorId="45E1531E" wp14:editId="1C19618B">
            <wp:simplePos x="0" y="0"/>
            <wp:positionH relativeFrom="column">
              <wp:posOffset>417195</wp:posOffset>
            </wp:positionH>
            <wp:positionV relativeFrom="paragraph">
              <wp:posOffset>173622</wp:posOffset>
            </wp:positionV>
            <wp:extent cx="773430" cy="1079500"/>
            <wp:effectExtent l="0" t="0" r="7620" b="6350"/>
            <wp:wrapNone/>
            <wp:docPr id="481602011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02011" name="Pictur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2" t="11229" r="23946" b="11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83DFD" w14:textId="69234A49" w:rsidR="000864F8" w:rsidRDefault="000864F8" w:rsidP="00C70F25">
      <w:pPr>
        <w:pStyle w:val="EasyReadSentence"/>
      </w:pPr>
      <w:r>
        <w:t xml:space="preserve">Sometimes, there are interviews </w:t>
      </w:r>
      <w:r w:rsidR="00F3234E">
        <w:t>to ask people questions about what happened.</w:t>
      </w:r>
    </w:p>
    <w:p w14:paraId="40097C31" w14:textId="77777777" w:rsidR="00F3234E" w:rsidRDefault="00F3234E" w:rsidP="00C70F25">
      <w:pPr>
        <w:pStyle w:val="EasyReadSentence"/>
      </w:pPr>
    </w:p>
    <w:p w14:paraId="1ED33CE1" w14:textId="77777777" w:rsidR="004C3820" w:rsidRDefault="004C3820" w:rsidP="00C70F25">
      <w:pPr>
        <w:pStyle w:val="EasyReadSentence"/>
      </w:pPr>
    </w:p>
    <w:p w14:paraId="3A278C20" w14:textId="2756AB66" w:rsidR="00F3234E" w:rsidRDefault="00B27839" w:rsidP="00C70F25">
      <w:pPr>
        <w:pStyle w:val="EasyReadSentence"/>
      </w:pPr>
      <w:r w:rsidRPr="00B27839">
        <w:rPr>
          <w:noProof/>
        </w:rPr>
        <w:drawing>
          <wp:anchor distT="0" distB="0" distL="114300" distR="114300" simplePos="0" relativeHeight="251703296" behindDoc="0" locked="0" layoutInCell="1" allowOverlap="1" wp14:anchorId="0FFBE840" wp14:editId="60D600E3">
            <wp:simplePos x="0" y="0"/>
            <wp:positionH relativeFrom="column">
              <wp:posOffset>280737</wp:posOffset>
            </wp:positionH>
            <wp:positionV relativeFrom="paragraph">
              <wp:posOffset>6083</wp:posOffset>
            </wp:positionV>
            <wp:extent cx="1080000" cy="1069200"/>
            <wp:effectExtent l="0" t="0" r="6350" b="0"/>
            <wp:wrapNone/>
            <wp:docPr id="789641295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41295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652">
        <w:t>The</w:t>
      </w:r>
      <w:r w:rsidR="00F3234E">
        <w:t xml:space="preserve"> Independent Author</w:t>
      </w:r>
      <w:r w:rsidR="00CB0652">
        <w:t xml:space="preserve"> writes their report, and shares drafts until a final version of the report is agreed. </w:t>
      </w:r>
    </w:p>
    <w:p w14:paraId="1DB7354A" w14:textId="457C807C" w:rsidR="00F57C98" w:rsidRDefault="00F57C98" w:rsidP="00C70F25">
      <w:pPr>
        <w:pStyle w:val="EasyReadSentence"/>
      </w:pPr>
    </w:p>
    <w:p w14:paraId="5148B633" w14:textId="1422979E" w:rsidR="00CB6782" w:rsidRDefault="006967D8" w:rsidP="006967D8">
      <w:pPr>
        <w:pStyle w:val="Heading2"/>
      </w:pPr>
      <w:r>
        <w:t xml:space="preserve">What happens when the SAR is </w:t>
      </w:r>
      <w:r w:rsidR="00040A18">
        <w:t>finished</w:t>
      </w:r>
      <w:r>
        <w:t>?</w:t>
      </w:r>
    </w:p>
    <w:p w14:paraId="161D2AE6" w14:textId="53D3A43A" w:rsidR="00F57C98" w:rsidRPr="00F57C98" w:rsidRDefault="00F57C98" w:rsidP="00F57C98">
      <w:pPr>
        <w:pStyle w:val="EasyReadSentence"/>
      </w:pPr>
    </w:p>
    <w:p w14:paraId="1AA27CA4" w14:textId="42FA1CBB" w:rsidR="006967D8" w:rsidRDefault="00171C79" w:rsidP="006967D8">
      <w:pPr>
        <w:pStyle w:val="EasyReadSentence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6CCE1392" wp14:editId="21542BBC">
            <wp:simplePos x="0" y="0"/>
            <wp:positionH relativeFrom="column">
              <wp:posOffset>-121620</wp:posOffset>
            </wp:positionH>
            <wp:positionV relativeFrom="margin">
              <wp:posOffset>7813140</wp:posOffset>
            </wp:positionV>
            <wp:extent cx="1467719" cy="1110574"/>
            <wp:effectExtent l="0" t="0" r="0" b="0"/>
            <wp:wrapNone/>
            <wp:docPr id="262737624" name="Pictur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37624" name="Pictur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719" cy="1110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48E1D" w14:textId="506F0880" w:rsidR="006967D8" w:rsidRDefault="006967D8" w:rsidP="00171C79">
      <w:pPr>
        <w:pStyle w:val="EasyReadSentence"/>
      </w:pPr>
      <w:r>
        <w:t xml:space="preserve">When the Independent Author has finished their report, it is usually </w:t>
      </w:r>
      <w:r w:rsidR="00A513F8">
        <w:t>put</w:t>
      </w:r>
      <w:r>
        <w:t xml:space="preserve"> on the </w:t>
      </w:r>
      <w:hyperlink r:id="rId34" w:history="1">
        <w:r w:rsidRPr="00287596">
          <w:rPr>
            <w:rStyle w:val="Hyperlink"/>
          </w:rPr>
          <w:t>Safeguarding Adults Board’s website</w:t>
        </w:r>
      </w:hyperlink>
      <w:r>
        <w:t>.</w:t>
      </w:r>
    </w:p>
    <w:p w14:paraId="4B327135" w14:textId="77777777" w:rsidR="00F57C98" w:rsidRDefault="00F57C98" w:rsidP="006967D8">
      <w:pPr>
        <w:pStyle w:val="EasyReadSentence"/>
      </w:pPr>
    </w:p>
    <w:p w14:paraId="27D555D3" w14:textId="26A370CC" w:rsidR="006967D8" w:rsidRDefault="00AE54E7" w:rsidP="006967D8">
      <w:pPr>
        <w:pStyle w:val="EasyReadSentence"/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25C3954" wp14:editId="12D5D4C9">
            <wp:simplePos x="0" y="0"/>
            <wp:positionH relativeFrom="column">
              <wp:posOffset>344906</wp:posOffset>
            </wp:positionH>
            <wp:positionV relativeFrom="paragraph">
              <wp:posOffset>24063</wp:posOffset>
            </wp:positionV>
            <wp:extent cx="1080000" cy="1026000"/>
            <wp:effectExtent l="0" t="0" r="6350" b="3175"/>
            <wp:wrapNone/>
            <wp:docPr id="371565160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65160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2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7D8">
        <w:t xml:space="preserve">The Safeguarding Adults Board make an action plan </w:t>
      </w:r>
      <w:r w:rsidR="00094AFC">
        <w:t xml:space="preserve">telling </w:t>
      </w:r>
      <w:r w:rsidR="00515FDD">
        <w:t>people</w:t>
      </w:r>
      <w:r w:rsidR="00094AFC">
        <w:t xml:space="preserve"> what they should do to make sure that the lessons learned </w:t>
      </w:r>
      <w:r w:rsidR="00C22920">
        <w:t>from the review are put in place.</w:t>
      </w:r>
    </w:p>
    <w:p w14:paraId="64022891" w14:textId="42D82995" w:rsidR="00272350" w:rsidRDefault="00272350" w:rsidP="006967D8">
      <w:pPr>
        <w:pStyle w:val="EasyReadSentence"/>
      </w:pPr>
    </w:p>
    <w:p w14:paraId="2B607E77" w14:textId="25E51CB0" w:rsidR="00C22920" w:rsidRDefault="00272350" w:rsidP="006967D8">
      <w:pPr>
        <w:pStyle w:val="EasyReadSentence"/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8C503BF" wp14:editId="3050E795">
            <wp:simplePos x="0" y="0"/>
            <wp:positionH relativeFrom="column">
              <wp:posOffset>360948</wp:posOffset>
            </wp:positionH>
            <wp:positionV relativeFrom="paragraph">
              <wp:posOffset>302862</wp:posOffset>
            </wp:positionV>
            <wp:extent cx="1078865" cy="731520"/>
            <wp:effectExtent l="0" t="0" r="6985" b="0"/>
            <wp:wrapNone/>
            <wp:docPr id="418555953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55953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30850" w14:textId="4A537155" w:rsidR="00C22920" w:rsidRDefault="00C22920" w:rsidP="006967D8">
      <w:pPr>
        <w:pStyle w:val="EasyReadSentence"/>
      </w:pPr>
      <w:r>
        <w:t>Safeguarding Adults Boards then make sure the action plans happen.</w:t>
      </w:r>
    </w:p>
    <w:p w14:paraId="52AFBFE9" w14:textId="3553A8A0" w:rsidR="00515FDD" w:rsidRDefault="00515FDD" w:rsidP="006967D8">
      <w:pPr>
        <w:pStyle w:val="EasyReadSentence"/>
      </w:pPr>
    </w:p>
    <w:p w14:paraId="0FDBAEDE" w14:textId="6072C93E" w:rsidR="00272350" w:rsidRDefault="00272350" w:rsidP="006967D8">
      <w:pPr>
        <w:pStyle w:val="EasyReadSentence"/>
      </w:pPr>
    </w:p>
    <w:p w14:paraId="52C23884" w14:textId="47616B11" w:rsidR="003D438B" w:rsidRDefault="00171C79" w:rsidP="00B75BF9">
      <w:pPr>
        <w:pStyle w:val="EasyReadSentence"/>
      </w:pPr>
      <w:r w:rsidRPr="00816A56">
        <w:rPr>
          <w:noProof/>
        </w:rPr>
        <w:drawing>
          <wp:anchor distT="0" distB="0" distL="114300" distR="114300" simplePos="0" relativeHeight="251708416" behindDoc="0" locked="0" layoutInCell="1" allowOverlap="1" wp14:anchorId="4DD5466D" wp14:editId="581DC4FD">
            <wp:simplePos x="0" y="0"/>
            <wp:positionH relativeFrom="column">
              <wp:posOffset>335347</wp:posOffset>
            </wp:positionH>
            <wp:positionV relativeFrom="page">
              <wp:posOffset>5011387</wp:posOffset>
            </wp:positionV>
            <wp:extent cx="961200" cy="1080000"/>
            <wp:effectExtent l="0" t="0" r="0" b="6350"/>
            <wp:wrapNone/>
            <wp:docPr id="1531776101" name="Pictur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76101" name="Pictur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FAB">
        <w:t xml:space="preserve">By law, </w:t>
      </w:r>
      <w:r w:rsidR="00515FDD">
        <w:t xml:space="preserve">Safeguarding Adults Reviews </w:t>
      </w:r>
      <w:r w:rsidR="00DC301A">
        <w:t xml:space="preserve">must </w:t>
      </w:r>
      <w:r w:rsidR="000E0FAB">
        <w:t>be done</w:t>
      </w:r>
      <w:r w:rsidR="00DC301A">
        <w:t>, but the</w:t>
      </w:r>
      <w:r w:rsidR="000A0FAC">
        <w:t xml:space="preserve"> law does not say that </w:t>
      </w:r>
      <w:r w:rsidR="00C765E1">
        <w:t xml:space="preserve">the </w:t>
      </w:r>
      <w:r>
        <w:t>actions</w:t>
      </w:r>
      <w:r w:rsidR="00C765E1">
        <w:t xml:space="preserve"> suggested in the report must happen.</w:t>
      </w:r>
    </w:p>
    <w:p w14:paraId="0B283427" w14:textId="77777777" w:rsidR="008A7911" w:rsidRDefault="008A7911" w:rsidP="008A7911">
      <w:pPr>
        <w:pStyle w:val="EasyReadSentence"/>
      </w:pPr>
    </w:p>
    <w:p w14:paraId="643BAFD6" w14:textId="5EBE58CC" w:rsidR="00171C79" w:rsidRDefault="00171C79" w:rsidP="008A7911">
      <w:pPr>
        <w:pStyle w:val="EasyReadSentence"/>
      </w:pPr>
    </w:p>
    <w:p w14:paraId="235A0905" w14:textId="77777777" w:rsidR="00B75BF9" w:rsidRDefault="00B75BF9" w:rsidP="00816A56">
      <w:pPr>
        <w:pStyle w:val="Heading2"/>
      </w:pPr>
      <w:r>
        <w:t>More information</w:t>
      </w:r>
    </w:p>
    <w:p w14:paraId="5018C8ED" w14:textId="77777777" w:rsidR="00B75BF9" w:rsidRDefault="00B75BF9" w:rsidP="00B75BF9">
      <w:pPr>
        <w:pStyle w:val="EasyReadSentence"/>
      </w:pPr>
    </w:p>
    <w:p w14:paraId="186F6C5D" w14:textId="4D627C4A" w:rsidR="00171C79" w:rsidRDefault="00171C79" w:rsidP="00171C79">
      <w:pPr>
        <w:pStyle w:val="EasyReadSentence"/>
      </w:pPr>
      <w:r w:rsidRPr="004560D7">
        <w:rPr>
          <w:noProof/>
        </w:rPr>
        <w:drawing>
          <wp:anchor distT="0" distB="0" distL="114300" distR="114300" simplePos="0" relativeHeight="251710464" behindDoc="0" locked="0" layoutInCell="1" allowOverlap="1" wp14:anchorId="3E4EB35F" wp14:editId="2E2008A9">
            <wp:simplePos x="0" y="0"/>
            <wp:positionH relativeFrom="column">
              <wp:posOffset>272181</wp:posOffset>
            </wp:positionH>
            <wp:positionV relativeFrom="paragraph">
              <wp:posOffset>197986</wp:posOffset>
            </wp:positionV>
            <wp:extent cx="950400" cy="1080000"/>
            <wp:effectExtent l="0" t="0" r="2540" b="6350"/>
            <wp:wrapNone/>
            <wp:docPr id="1770930344" name="Pictur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930344" name="Pictur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E37F8" w14:textId="059CE15D" w:rsidR="00171C79" w:rsidRDefault="00171C79" w:rsidP="00171C79">
      <w:pPr>
        <w:pStyle w:val="EasyReadSentence"/>
      </w:pPr>
      <w:r>
        <w:t>There are different types of review that can happen.</w:t>
      </w:r>
    </w:p>
    <w:p w14:paraId="5EB4F799" w14:textId="77777777" w:rsidR="00171C79" w:rsidRDefault="00171C79" w:rsidP="00171C79">
      <w:pPr>
        <w:pStyle w:val="EasyReadSentence"/>
      </w:pPr>
    </w:p>
    <w:p w14:paraId="61E10A35" w14:textId="478902B3" w:rsidR="00B75BF9" w:rsidRDefault="009736B6" w:rsidP="00B75BF9">
      <w:pPr>
        <w:pStyle w:val="EasyReadSentence"/>
      </w:pPr>
      <w:r w:rsidRPr="009736B6"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32AFBD5E" wp14:editId="1DF91250">
            <wp:simplePos x="0" y="0"/>
            <wp:positionH relativeFrom="column">
              <wp:posOffset>209541</wp:posOffset>
            </wp:positionH>
            <wp:positionV relativeFrom="paragraph">
              <wp:posOffset>164331</wp:posOffset>
            </wp:positionV>
            <wp:extent cx="1269003" cy="850232"/>
            <wp:effectExtent l="0" t="0" r="7620" b="7620"/>
            <wp:wrapNone/>
            <wp:docPr id="141326711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6711" name="Pictur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03" cy="85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BF9">
        <w:t xml:space="preserve">The Safeguarding Adults Board decide what sort of review is best to stop deaths or serious harm from happening again in the future. </w:t>
      </w:r>
    </w:p>
    <w:p w14:paraId="6D03B4D8" w14:textId="483DF393" w:rsidR="00B75BF9" w:rsidRDefault="00171C79" w:rsidP="00B75BF9">
      <w:pPr>
        <w:pStyle w:val="EasyReadSentence"/>
      </w:pPr>
      <w:r w:rsidRPr="007F5BE4">
        <w:rPr>
          <w:noProof/>
        </w:rPr>
        <w:drawing>
          <wp:anchor distT="0" distB="0" distL="114300" distR="114300" simplePos="0" relativeHeight="251714560" behindDoc="0" locked="0" layoutInCell="1" allowOverlap="1" wp14:anchorId="4DD9E904" wp14:editId="77405582">
            <wp:simplePos x="0" y="0"/>
            <wp:positionH relativeFrom="column">
              <wp:posOffset>288156</wp:posOffset>
            </wp:positionH>
            <wp:positionV relativeFrom="paragraph">
              <wp:posOffset>350943</wp:posOffset>
            </wp:positionV>
            <wp:extent cx="1080000" cy="1076400"/>
            <wp:effectExtent l="0" t="0" r="6350" b="0"/>
            <wp:wrapNone/>
            <wp:docPr id="1335023959" name="Pictur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23959" name="Pictur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DABBE" w14:textId="2A819500" w:rsidR="00B75BF9" w:rsidRDefault="00B75BF9" w:rsidP="00B75BF9">
      <w:pPr>
        <w:pStyle w:val="EasyReadSentence"/>
      </w:pPr>
      <w:r>
        <w:t>The person who has been abused and/or their family is often involved in the Safeguarding Adults Review.</w:t>
      </w:r>
    </w:p>
    <w:p w14:paraId="52F279CE" w14:textId="77777777" w:rsidR="00B75BF9" w:rsidRDefault="00B75BF9" w:rsidP="00B75BF9">
      <w:pPr>
        <w:pStyle w:val="EasyReadSentence"/>
      </w:pPr>
    </w:p>
    <w:p w14:paraId="2CE6E0F5" w14:textId="77777777" w:rsidR="00185351" w:rsidRDefault="00185351" w:rsidP="00B75BF9">
      <w:pPr>
        <w:pStyle w:val="EasyReadSentence"/>
      </w:pPr>
    </w:p>
    <w:p w14:paraId="3B37AF40" w14:textId="2A74D29F" w:rsidR="00B75BF9" w:rsidRDefault="00185351" w:rsidP="00B75BF9">
      <w:pPr>
        <w:pStyle w:val="EasyReadSentence"/>
      </w:pPr>
      <w:r w:rsidRPr="00185351">
        <w:rPr>
          <w:noProof/>
        </w:rPr>
        <w:drawing>
          <wp:anchor distT="0" distB="0" distL="114300" distR="114300" simplePos="0" relativeHeight="251716608" behindDoc="0" locked="0" layoutInCell="1" allowOverlap="1" wp14:anchorId="1CE6BDF1" wp14:editId="7A1D633E">
            <wp:simplePos x="0" y="0"/>
            <wp:positionH relativeFrom="column">
              <wp:posOffset>193474</wp:posOffset>
            </wp:positionH>
            <wp:positionV relativeFrom="paragraph">
              <wp:posOffset>92177</wp:posOffset>
            </wp:positionV>
            <wp:extent cx="1353553" cy="866274"/>
            <wp:effectExtent l="0" t="0" r="0" b="0"/>
            <wp:wrapNone/>
            <wp:docPr id="1491345570" name="Pictur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345570" name="Pictur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9" t="26665" r="13282" b="25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53" cy="86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BF9">
        <w:t>A good Safeguarding Adults Review report should answer questions for families and friends of adults who have died or been seriously abused or neglected.</w:t>
      </w:r>
    </w:p>
    <w:p w14:paraId="56E72AB8" w14:textId="77777777" w:rsidR="00B75BF9" w:rsidRDefault="00B75BF9" w:rsidP="008A7911">
      <w:pPr>
        <w:pStyle w:val="EasyReadSentence"/>
      </w:pPr>
    </w:p>
    <w:p w14:paraId="56D2CF45" w14:textId="1AA0D7D0" w:rsidR="00F17D1A" w:rsidRDefault="00F17D1A" w:rsidP="008A7911">
      <w:pPr>
        <w:pStyle w:val="EasyReadSentence"/>
      </w:pPr>
    </w:p>
    <w:p w14:paraId="6FF16DAB" w14:textId="517395C1" w:rsidR="008A7911" w:rsidRDefault="00B7751C" w:rsidP="008A7911">
      <w:pPr>
        <w:pStyle w:val="EasyReadSentence"/>
      </w:pPr>
      <w:r w:rsidRPr="00F46A8E">
        <w:rPr>
          <w:noProof/>
        </w:rPr>
        <w:drawing>
          <wp:anchor distT="0" distB="0" distL="114300" distR="114300" simplePos="0" relativeHeight="251718656" behindDoc="0" locked="0" layoutInCell="1" allowOverlap="1" wp14:anchorId="4EDC1E77" wp14:editId="54754E03">
            <wp:simplePos x="0" y="0"/>
            <wp:positionH relativeFrom="column">
              <wp:posOffset>232310</wp:posOffset>
            </wp:positionH>
            <wp:positionV relativeFrom="paragraph">
              <wp:posOffset>4779</wp:posOffset>
            </wp:positionV>
            <wp:extent cx="1080000" cy="910800"/>
            <wp:effectExtent l="0" t="0" r="6350" b="3810"/>
            <wp:wrapNone/>
            <wp:docPr id="944647749" name="Pictur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647749" name="Picture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431">
        <w:rPr>
          <w:noProof/>
        </w:rPr>
        <w:t>The</w:t>
      </w:r>
      <w:r w:rsidR="00CC71D4">
        <w:t xml:space="preserve"> Safeguarding Adults Board should think about how </w:t>
      </w:r>
      <w:r w:rsidR="00AB6431">
        <w:t>the Safeguarding Adults Review</w:t>
      </w:r>
      <w:r w:rsidR="00CC71D4">
        <w:t xml:space="preserve"> can fit together with any other investigations that are happening, like a criminal investigation or an inquest.</w:t>
      </w:r>
    </w:p>
    <w:p w14:paraId="7A830A70" w14:textId="77777777" w:rsidR="00883865" w:rsidRDefault="00883865" w:rsidP="008A7911">
      <w:pPr>
        <w:pStyle w:val="EasyReadSentence"/>
      </w:pPr>
    </w:p>
    <w:p w14:paraId="6A9C728D" w14:textId="77777777" w:rsidR="00171C79" w:rsidRDefault="00171C79" w:rsidP="008A7911">
      <w:pPr>
        <w:pStyle w:val="EasyReadSentence"/>
      </w:pPr>
    </w:p>
    <w:p w14:paraId="47684DD1" w14:textId="6306EE6B" w:rsidR="00883865" w:rsidRDefault="002549D7" w:rsidP="008A7911">
      <w:pPr>
        <w:pStyle w:val="EasyReadSentence"/>
      </w:pPr>
      <w:r w:rsidRPr="002549D7"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789D9972" wp14:editId="333EB91C">
            <wp:simplePos x="0" y="0"/>
            <wp:positionH relativeFrom="column">
              <wp:posOffset>320842</wp:posOffset>
            </wp:positionH>
            <wp:positionV relativeFrom="paragraph">
              <wp:posOffset>158483</wp:posOffset>
            </wp:positionV>
            <wp:extent cx="820800" cy="1080000"/>
            <wp:effectExtent l="0" t="0" r="0" b="6350"/>
            <wp:wrapNone/>
            <wp:docPr id="1061273527" name="Pictur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73527" name="Pictur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865">
        <w:t xml:space="preserve">This is because it will make things </w:t>
      </w:r>
      <w:r>
        <w:t>easier</w:t>
      </w:r>
      <w:r w:rsidR="00883865">
        <w:t xml:space="preserve"> for people involved</w:t>
      </w:r>
      <w:r w:rsidR="008B6C06">
        <w:t>,</w:t>
      </w:r>
      <w:r w:rsidR="00883865">
        <w:t xml:space="preserve"> like family members and staff</w:t>
      </w:r>
      <w:r w:rsidR="00CA4949">
        <w:t>,</w:t>
      </w:r>
      <w:r w:rsidR="00883865">
        <w:t xml:space="preserve"> and can stop</w:t>
      </w:r>
      <w:r w:rsidR="008B6C06">
        <w:t xml:space="preserve"> duplication- which is</w:t>
      </w:r>
      <w:r w:rsidR="00883865">
        <w:t xml:space="preserve"> things </w:t>
      </w:r>
      <w:r w:rsidR="008B6C06">
        <w:t>happening</w:t>
      </w:r>
      <w:r w:rsidR="00883865">
        <w:t xml:space="preserve"> </w:t>
      </w:r>
      <w:r w:rsidR="008B6C06">
        <w:t>more times than necessary.</w:t>
      </w:r>
    </w:p>
    <w:p w14:paraId="65BE7B86" w14:textId="77777777" w:rsidR="00F47B6D" w:rsidRDefault="00F47B6D" w:rsidP="000C12C6">
      <w:pPr>
        <w:pStyle w:val="EasyReadSentence"/>
        <w:ind w:left="0"/>
      </w:pPr>
    </w:p>
    <w:p w14:paraId="5C8FC736" w14:textId="77777777" w:rsidR="00EF052A" w:rsidRPr="005043A3" w:rsidRDefault="00EF052A" w:rsidP="00604D12">
      <w:pPr>
        <w:pStyle w:val="EasyReadSentence"/>
      </w:pPr>
    </w:p>
    <w:p w14:paraId="7D7BF0CD" w14:textId="21CC9180" w:rsidR="000C44DF" w:rsidRPr="005043A3" w:rsidRDefault="000C44DF" w:rsidP="00235675">
      <w:pPr>
        <w:pStyle w:val="Heading2"/>
      </w:pPr>
      <w:r w:rsidRPr="00235675">
        <w:t>Links in this document</w:t>
      </w:r>
      <w:r w:rsidR="00720F8B" w:rsidRPr="00235675">
        <w:t xml:space="preserve"> </w:t>
      </w:r>
    </w:p>
    <w:p w14:paraId="0DA168FB" w14:textId="719FE33B" w:rsidR="000C44DF" w:rsidRPr="00287596" w:rsidRDefault="00235675" w:rsidP="002549D7">
      <w:pPr>
        <w:rPr>
          <w:b/>
          <w:bCs/>
        </w:rPr>
      </w:pPr>
      <w:r>
        <w:rPr>
          <w:b/>
          <w:bCs/>
        </w:rPr>
        <w:br/>
      </w:r>
      <w:r w:rsidR="00287596" w:rsidRPr="00287596">
        <w:rPr>
          <w:b/>
          <w:bCs/>
        </w:rPr>
        <w:t>Nottinghamshire Safeguarding Adults Board</w:t>
      </w:r>
    </w:p>
    <w:p w14:paraId="4B8C52A7" w14:textId="6AF31595" w:rsidR="00287596" w:rsidRDefault="00287596" w:rsidP="002549D7">
      <w:r w:rsidRPr="00287596">
        <w:t>nsab.nottinghamshire.gov.uk/</w:t>
      </w:r>
    </w:p>
    <w:p w14:paraId="044519CA" w14:textId="77777777" w:rsidR="00B05F35" w:rsidRPr="005043A3" w:rsidRDefault="00B05F35" w:rsidP="000C44DF">
      <w:pPr>
        <w:pBdr>
          <w:bottom w:val="single" w:sz="6" w:space="1" w:color="auto"/>
        </w:pBdr>
        <w:rPr>
          <w:rFonts w:cs="Arial"/>
        </w:rPr>
      </w:pPr>
    </w:p>
    <w:p w14:paraId="578E71F1" w14:textId="77777777" w:rsidR="00324D62" w:rsidRPr="005043A3" w:rsidRDefault="00324D62" w:rsidP="00324D62">
      <w:pPr>
        <w:pStyle w:val="NoSpacing"/>
        <w:rPr>
          <w:rFonts w:cs="Arial"/>
        </w:rPr>
      </w:pPr>
    </w:p>
    <w:p w14:paraId="0EB60E35" w14:textId="15B6AD91" w:rsidR="00324D62" w:rsidRPr="005043A3" w:rsidRDefault="00324D62" w:rsidP="00324D62">
      <w:pPr>
        <w:pStyle w:val="NoSpacing"/>
        <w:rPr>
          <w:rFonts w:cs="Arial"/>
        </w:rPr>
      </w:pPr>
      <w:r w:rsidRPr="005043A3">
        <w:rPr>
          <w:rFonts w:cs="Arial"/>
        </w:rPr>
        <w:t xml:space="preserve">This easy read was first published </w:t>
      </w:r>
      <w:r w:rsidR="00096BFC">
        <w:rPr>
          <w:rFonts w:cs="Arial"/>
        </w:rPr>
        <w:t>28 April 2026</w:t>
      </w:r>
      <w:r w:rsidRPr="005043A3">
        <w:rPr>
          <w:rFonts w:cs="Arial"/>
        </w:rPr>
        <w:t>.</w:t>
      </w:r>
    </w:p>
    <w:p w14:paraId="794BD10E" w14:textId="0A62D5E8" w:rsidR="000C44DF" w:rsidRDefault="00324D62" w:rsidP="00324D62">
      <w:pPr>
        <w:pStyle w:val="NoSpacing"/>
        <w:rPr>
          <w:rFonts w:cs="Arial"/>
        </w:rPr>
      </w:pPr>
      <w:r w:rsidRPr="005043A3">
        <w:rPr>
          <w:rFonts w:cs="Arial"/>
        </w:rPr>
        <w:t>This information was last updated</w:t>
      </w:r>
      <w:r w:rsidR="00122C4F">
        <w:rPr>
          <w:rFonts w:cs="Arial"/>
        </w:rPr>
        <w:t xml:space="preserve"> </w:t>
      </w:r>
      <w:r w:rsidR="00096BFC">
        <w:rPr>
          <w:rFonts w:cs="Arial"/>
        </w:rPr>
        <w:t>28 April 2026</w:t>
      </w:r>
      <w:r w:rsidRPr="005043A3">
        <w:rPr>
          <w:rFonts w:cs="Arial"/>
        </w:rPr>
        <w:t>.</w:t>
      </w:r>
    </w:p>
    <w:p w14:paraId="18618CBF" w14:textId="77777777" w:rsidR="00A70FB9" w:rsidRDefault="00A70FB9" w:rsidP="00324D62">
      <w:pPr>
        <w:pStyle w:val="NoSpacing"/>
        <w:rPr>
          <w:rFonts w:cs="Arial"/>
        </w:rPr>
      </w:pPr>
    </w:p>
    <w:p w14:paraId="2170EAD5" w14:textId="0EA0BED4" w:rsidR="00A70FB9" w:rsidRPr="005043A3" w:rsidRDefault="00A70FB9" w:rsidP="00324D62">
      <w:pPr>
        <w:pStyle w:val="NoSpacing"/>
        <w:rPr>
          <w:rFonts w:cs="Arial"/>
        </w:rPr>
      </w:pPr>
    </w:p>
    <w:sectPr w:rsidR="00A70FB9" w:rsidRPr="005043A3" w:rsidSect="008E32C2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1021" w:bottom="1440" w:left="102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A7FE" w14:textId="77777777" w:rsidR="00B15464" w:rsidRDefault="00B15464" w:rsidP="00BF474B">
      <w:pPr>
        <w:spacing w:after="0" w:line="240" w:lineRule="auto"/>
      </w:pPr>
      <w:r>
        <w:separator/>
      </w:r>
    </w:p>
  </w:endnote>
  <w:endnote w:type="continuationSeparator" w:id="0">
    <w:p w14:paraId="4286C47B" w14:textId="77777777" w:rsidR="00B15464" w:rsidRDefault="00B15464" w:rsidP="00BF474B">
      <w:pPr>
        <w:spacing w:after="0" w:line="240" w:lineRule="auto"/>
      </w:pPr>
      <w:r>
        <w:continuationSeparator/>
      </w:r>
    </w:p>
  </w:endnote>
  <w:endnote w:type="continuationNotice" w:id="1">
    <w:p w14:paraId="130217B7" w14:textId="77777777" w:rsidR="00B15464" w:rsidRDefault="00B15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6788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76F0BC" w14:textId="77777777" w:rsidR="003F7BCC" w:rsidRDefault="003F7B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FE4BC9" w14:textId="77777777" w:rsidR="00BF474B" w:rsidRDefault="00BF4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7432911"/>
      <w:docPartObj>
        <w:docPartGallery w:val="Page Numbers (Bottom of Page)"/>
        <w:docPartUnique/>
      </w:docPartObj>
    </w:sdtPr>
    <w:sdtEndPr/>
    <w:sdtContent>
      <w:sdt>
        <w:sdtPr>
          <w:id w:val="1307359904"/>
          <w:docPartObj>
            <w:docPartGallery w:val="Page Numbers (Top of Page)"/>
            <w:docPartUnique/>
          </w:docPartObj>
        </w:sdtPr>
        <w:sdtEndPr/>
        <w:sdtContent>
          <w:p w14:paraId="7B6021CD" w14:textId="77777777" w:rsidR="000C44DF" w:rsidRDefault="000C44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D9F93" w14:textId="77777777" w:rsidR="000C44DF" w:rsidRDefault="000C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4CB7" w14:textId="77777777" w:rsidR="00B15464" w:rsidRDefault="00B15464" w:rsidP="00BF474B">
      <w:pPr>
        <w:spacing w:after="0" w:line="240" w:lineRule="auto"/>
      </w:pPr>
      <w:r>
        <w:separator/>
      </w:r>
    </w:p>
  </w:footnote>
  <w:footnote w:type="continuationSeparator" w:id="0">
    <w:p w14:paraId="4884D81F" w14:textId="77777777" w:rsidR="00B15464" w:rsidRDefault="00B15464" w:rsidP="00BF474B">
      <w:pPr>
        <w:spacing w:after="0" w:line="240" w:lineRule="auto"/>
      </w:pPr>
      <w:r>
        <w:continuationSeparator/>
      </w:r>
    </w:p>
  </w:footnote>
  <w:footnote w:type="continuationNotice" w:id="1">
    <w:p w14:paraId="33C3C0DD" w14:textId="77777777" w:rsidR="00B15464" w:rsidRDefault="00B154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5C0D" w14:textId="77777777" w:rsidR="00B34E41" w:rsidRDefault="00356536" w:rsidP="00356536">
    <w:pPr>
      <w:pStyle w:val="Header"/>
      <w:tabs>
        <w:tab w:val="clear" w:pos="4513"/>
        <w:tab w:val="clear" w:pos="9026"/>
        <w:tab w:val="left" w:pos="37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6FD5" w14:textId="77777777" w:rsidR="00182336" w:rsidRPr="00182336" w:rsidRDefault="008E15B2" w:rsidP="000C44DF">
    <w:pPr>
      <w:pStyle w:val="NoSpacing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96C0B02" wp14:editId="30EF27AA">
          <wp:simplePos x="0" y="0"/>
          <wp:positionH relativeFrom="column">
            <wp:posOffset>5669915</wp:posOffset>
          </wp:positionH>
          <wp:positionV relativeFrom="paragraph">
            <wp:posOffset>-352957</wp:posOffset>
          </wp:positionV>
          <wp:extent cx="812800" cy="804479"/>
          <wp:effectExtent l="0" t="0" r="6350" b="0"/>
          <wp:wrapNone/>
          <wp:docPr id="1855285986" name="Picture 4" descr="Easy R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285986" name="Picture 4" descr="Easy Re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04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 wp14:anchorId="61D179BA" wp14:editId="3C37ADA9">
          <wp:simplePos x="0" y="0"/>
          <wp:positionH relativeFrom="page">
            <wp:posOffset>-5715</wp:posOffset>
          </wp:positionH>
          <wp:positionV relativeFrom="page">
            <wp:posOffset>-71120</wp:posOffset>
          </wp:positionV>
          <wp:extent cx="7572375" cy="1053465"/>
          <wp:effectExtent l="0" t="0" r="9525" b="1905"/>
          <wp:wrapNone/>
          <wp:docPr id="205333698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3698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76"/>
                  <a:stretch/>
                </pic:blipFill>
                <pic:spPr bwMode="auto">
                  <a:xfrm>
                    <a:off x="0" y="0"/>
                    <a:ext cx="7572375" cy="1053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1" layoutInCell="1" allowOverlap="1" wp14:anchorId="3F0E051C" wp14:editId="17E6DF69">
          <wp:simplePos x="0" y="0"/>
          <wp:positionH relativeFrom="page">
            <wp:posOffset>114300</wp:posOffset>
          </wp:positionH>
          <wp:positionV relativeFrom="page">
            <wp:posOffset>19050</wp:posOffset>
          </wp:positionV>
          <wp:extent cx="3609975" cy="964565"/>
          <wp:effectExtent l="0" t="0" r="9525" b="0"/>
          <wp:wrapNone/>
          <wp:docPr id="238264255" name="Picture 1" descr="Nottinghamshire County Council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64255" name="Picture 1" descr="Nottinghamshire County Council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306"/>
                  <a:stretch/>
                </pic:blipFill>
                <pic:spPr bwMode="auto">
                  <a:xfrm>
                    <a:off x="0" y="0"/>
                    <a:ext cx="3609975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D37"/>
    <w:multiLevelType w:val="hybridMultilevel"/>
    <w:tmpl w:val="5016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46EF"/>
    <w:multiLevelType w:val="hybridMultilevel"/>
    <w:tmpl w:val="166EDB7A"/>
    <w:lvl w:ilvl="0" w:tplc="FA8EBFE4">
      <w:numFmt w:val="bullet"/>
      <w:lvlText w:val="•"/>
      <w:lvlJc w:val="left"/>
      <w:pPr>
        <w:ind w:left="311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4A23"/>
    <w:multiLevelType w:val="hybridMultilevel"/>
    <w:tmpl w:val="081453C2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1857"/>
    <w:multiLevelType w:val="hybridMultilevel"/>
    <w:tmpl w:val="E59290B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4" w15:restartNumberingAfterBreak="0">
    <w:nsid w:val="26304BEF"/>
    <w:multiLevelType w:val="hybridMultilevel"/>
    <w:tmpl w:val="A3907F20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762E"/>
    <w:multiLevelType w:val="hybridMultilevel"/>
    <w:tmpl w:val="3BE6686A"/>
    <w:lvl w:ilvl="0" w:tplc="0809000F">
      <w:start w:val="1"/>
      <w:numFmt w:val="decimal"/>
      <w:lvlText w:val="%1."/>
      <w:lvlJc w:val="left"/>
      <w:pPr>
        <w:ind w:left="3839" w:hanging="360"/>
      </w:pPr>
    </w:lvl>
    <w:lvl w:ilvl="1" w:tplc="08090019" w:tentative="1">
      <w:start w:val="1"/>
      <w:numFmt w:val="lowerLetter"/>
      <w:lvlText w:val="%2."/>
      <w:lvlJc w:val="left"/>
      <w:pPr>
        <w:ind w:left="4559" w:hanging="360"/>
      </w:pPr>
    </w:lvl>
    <w:lvl w:ilvl="2" w:tplc="0809001B" w:tentative="1">
      <w:start w:val="1"/>
      <w:numFmt w:val="lowerRoman"/>
      <w:lvlText w:val="%3."/>
      <w:lvlJc w:val="right"/>
      <w:pPr>
        <w:ind w:left="5279" w:hanging="180"/>
      </w:pPr>
    </w:lvl>
    <w:lvl w:ilvl="3" w:tplc="0809000F" w:tentative="1">
      <w:start w:val="1"/>
      <w:numFmt w:val="decimal"/>
      <w:lvlText w:val="%4."/>
      <w:lvlJc w:val="left"/>
      <w:pPr>
        <w:ind w:left="5999" w:hanging="360"/>
      </w:pPr>
    </w:lvl>
    <w:lvl w:ilvl="4" w:tplc="08090019" w:tentative="1">
      <w:start w:val="1"/>
      <w:numFmt w:val="lowerLetter"/>
      <w:lvlText w:val="%5."/>
      <w:lvlJc w:val="left"/>
      <w:pPr>
        <w:ind w:left="6719" w:hanging="360"/>
      </w:pPr>
    </w:lvl>
    <w:lvl w:ilvl="5" w:tplc="0809001B" w:tentative="1">
      <w:start w:val="1"/>
      <w:numFmt w:val="lowerRoman"/>
      <w:lvlText w:val="%6."/>
      <w:lvlJc w:val="right"/>
      <w:pPr>
        <w:ind w:left="7439" w:hanging="180"/>
      </w:pPr>
    </w:lvl>
    <w:lvl w:ilvl="6" w:tplc="0809000F" w:tentative="1">
      <w:start w:val="1"/>
      <w:numFmt w:val="decimal"/>
      <w:lvlText w:val="%7."/>
      <w:lvlJc w:val="left"/>
      <w:pPr>
        <w:ind w:left="8159" w:hanging="360"/>
      </w:pPr>
    </w:lvl>
    <w:lvl w:ilvl="7" w:tplc="08090019" w:tentative="1">
      <w:start w:val="1"/>
      <w:numFmt w:val="lowerLetter"/>
      <w:lvlText w:val="%8."/>
      <w:lvlJc w:val="left"/>
      <w:pPr>
        <w:ind w:left="8879" w:hanging="360"/>
      </w:pPr>
    </w:lvl>
    <w:lvl w:ilvl="8" w:tplc="08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6" w15:restartNumberingAfterBreak="0">
    <w:nsid w:val="3F445D3B"/>
    <w:multiLevelType w:val="hybridMultilevel"/>
    <w:tmpl w:val="FADEA09E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7" w15:restartNumberingAfterBreak="0">
    <w:nsid w:val="4CE82B45"/>
    <w:multiLevelType w:val="hybridMultilevel"/>
    <w:tmpl w:val="3C82B58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521C4F3A"/>
    <w:multiLevelType w:val="hybridMultilevel"/>
    <w:tmpl w:val="6BDC4A8E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9" w15:restartNumberingAfterBreak="0">
    <w:nsid w:val="5B383ED2"/>
    <w:multiLevelType w:val="hybridMultilevel"/>
    <w:tmpl w:val="805A9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B4837"/>
    <w:multiLevelType w:val="hybridMultilevel"/>
    <w:tmpl w:val="729669FE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E4CD1"/>
    <w:multiLevelType w:val="hybridMultilevel"/>
    <w:tmpl w:val="7C44D2F2"/>
    <w:lvl w:ilvl="0" w:tplc="487AF5CA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63BAD"/>
    <w:multiLevelType w:val="hybridMultilevel"/>
    <w:tmpl w:val="1C26315A"/>
    <w:lvl w:ilvl="0" w:tplc="FA8EBFE4">
      <w:numFmt w:val="bullet"/>
      <w:lvlText w:val="•"/>
      <w:lvlJc w:val="left"/>
      <w:pPr>
        <w:ind w:left="311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9" w:hanging="360"/>
      </w:pPr>
      <w:rPr>
        <w:rFonts w:ascii="Wingdings" w:hAnsi="Wingdings" w:hint="default"/>
      </w:rPr>
    </w:lvl>
  </w:abstractNum>
  <w:abstractNum w:abstractNumId="13" w15:restartNumberingAfterBreak="0">
    <w:nsid w:val="6F665E33"/>
    <w:multiLevelType w:val="hybridMultilevel"/>
    <w:tmpl w:val="4952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C3C9A"/>
    <w:multiLevelType w:val="hybridMultilevel"/>
    <w:tmpl w:val="3E84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A3A09"/>
    <w:multiLevelType w:val="hybridMultilevel"/>
    <w:tmpl w:val="3D9E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F0D1E"/>
    <w:multiLevelType w:val="hybridMultilevel"/>
    <w:tmpl w:val="F452999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7" w15:restartNumberingAfterBreak="0">
    <w:nsid w:val="7D5735E0"/>
    <w:multiLevelType w:val="hybridMultilevel"/>
    <w:tmpl w:val="33687828"/>
    <w:lvl w:ilvl="0" w:tplc="B6E2A228">
      <w:start w:val="1"/>
      <w:numFmt w:val="bullet"/>
      <w:pStyle w:val="BulletStyle0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933467169">
    <w:abstractNumId w:val="11"/>
  </w:num>
  <w:num w:numId="2" w16cid:durableId="822047614">
    <w:abstractNumId w:val="12"/>
  </w:num>
  <w:num w:numId="3" w16cid:durableId="141582646">
    <w:abstractNumId w:val="1"/>
  </w:num>
  <w:num w:numId="4" w16cid:durableId="1507669821">
    <w:abstractNumId w:val="7"/>
  </w:num>
  <w:num w:numId="5" w16cid:durableId="210195475">
    <w:abstractNumId w:val="5"/>
  </w:num>
  <w:num w:numId="6" w16cid:durableId="139619510">
    <w:abstractNumId w:val="8"/>
  </w:num>
  <w:num w:numId="7" w16cid:durableId="1653556254">
    <w:abstractNumId w:val="17"/>
  </w:num>
  <w:num w:numId="8" w16cid:durableId="1645231498">
    <w:abstractNumId w:val="3"/>
  </w:num>
  <w:num w:numId="9" w16cid:durableId="1415054155">
    <w:abstractNumId w:val="15"/>
  </w:num>
  <w:num w:numId="10" w16cid:durableId="723873994">
    <w:abstractNumId w:val="2"/>
  </w:num>
  <w:num w:numId="11" w16cid:durableId="839738960">
    <w:abstractNumId w:val="10"/>
  </w:num>
  <w:num w:numId="12" w16cid:durableId="2114590799">
    <w:abstractNumId w:val="4"/>
  </w:num>
  <w:num w:numId="13" w16cid:durableId="901448238">
    <w:abstractNumId w:val="6"/>
  </w:num>
  <w:num w:numId="14" w16cid:durableId="998576201">
    <w:abstractNumId w:val="16"/>
  </w:num>
  <w:num w:numId="15" w16cid:durableId="1130322712">
    <w:abstractNumId w:val="14"/>
  </w:num>
  <w:num w:numId="16" w16cid:durableId="1808235831">
    <w:abstractNumId w:val="13"/>
  </w:num>
  <w:num w:numId="17" w16cid:durableId="2006277535">
    <w:abstractNumId w:val="9"/>
  </w:num>
  <w:num w:numId="18" w16cid:durableId="152836971">
    <w:abstractNumId w:val="0"/>
  </w:num>
  <w:num w:numId="19" w16cid:durableId="38475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64"/>
    <w:rsid w:val="000006B3"/>
    <w:rsid w:val="00004714"/>
    <w:rsid w:val="00005B15"/>
    <w:rsid w:val="000104F6"/>
    <w:rsid w:val="00010577"/>
    <w:rsid w:val="0001179E"/>
    <w:rsid w:val="00012580"/>
    <w:rsid w:val="00014461"/>
    <w:rsid w:val="00015260"/>
    <w:rsid w:val="00017163"/>
    <w:rsid w:val="00020D68"/>
    <w:rsid w:val="000211A3"/>
    <w:rsid w:val="00022196"/>
    <w:rsid w:val="000228A6"/>
    <w:rsid w:val="0002322E"/>
    <w:rsid w:val="00026E3C"/>
    <w:rsid w:val="00033DEF"/>
    <w:rsid w:val="00035F5A"/>
    <w:rsid w:val="00040A18"/>
    <w:rsid w:val="00047A92"/>
    <w:rsid w:val="0005065B"/>
    <w:rsid w:val="00051BB0"/>
    <w:rsid w:val="00052282"/>
    <w:rsid w:val="00052479"/>
    <w:rsid w:val="00061080"/>
    <w:rsid w:val="000617D0"/>
    <w:rsid w:val="00061865"/>
    <w:rsid w:val="000630B1"/>
    <w:rsid w:val="000660ED"/>
    <w:rsid w:val="000754D9"/>
    <w:rsid w:val="000772C4"/>
    <w:rsid w:val="000823A6"/>
    <w:rsid w:val="00084A6F"/>
    <w:rsid w:val="000858D9"/>
    <w:rsid w:val="00085B31"/>
    <w:rsid w:val="000864F8"/>
    <w:rsid w:val="0009063A"/>
    <w:rsid w:val="000915B6"/>
    <w:rsid w:val="00093E00"/>
    <w:rsid w:val="00094AFC"/>
    <w:rsid w:val="00096BFC"/>
    <w:rsid w:val="00096CE2"/>
    <w:rsid w:val="00096F98"/>
    <w:rsid w:val="000A0FAC"/>
    <w:rsid w:val="000A10FB"/>
    <w:rsid w:val="000A1D66"/>
    <w:rsid w:val="000A2B96"/>
    <w:rsid w:val="000A2D88"/>
    <w:rsid w:val="000A7210"/>
    <w:rsid w:val="000B2B3C"/>
    <w:rsid w:val="000B4249"/>
    <w:rsid w:val="000B440D"/>
    <w:rsid w:val="000B483A"/>
    <w:rsid w:val="000C12C6"/>
    <w:rsid w:val="000C44DF"/>
    <w:rsid w:val="000C491D"/>
    <w:rsid w:val="000D0AB4"/>
    <w:rsid w:val="000D2958"/>
    <w:rsid w:val="000D7687"/>
    <w:rsid w:val="000E0FAB"/>
    <w:rsid w:val="000E4F2E"/>
    <w:rsid w:val="000E670A"/>
    <w:rsid w:val="000F0D10"/>
    <w:rsid w:val="000F4198"/>
    <w:rsid w:val="001039FE"/>
    <w:rsid w:val="00103D5D"/>
    <w:rsid w:val="00106E3F"/>
    <w:rsid w:val="001127C8"/>
    <w:rsid w:val="00113832"/>
    <w:rsid w:val="00113C02"/>
    <w:rsid w:val="00121AC9"/>
    <w:rsid w:val="00122344"/>
    <w:rsid w:val="00122C4F"/>
    <w:rsid w:val="00127EE4"/>
    <w:rsid w:val="0013140B"/>
    <w:rsid w:val="00132168"/>
    <w:rsid w:val="001322C7"/>
    <w:rsid w:val="00132D97"/>
    <w:rsid w:val="0013437E"/>
    <w:rsid w:val="0013773D"/>
    <w:rsid w:val="00137BEC"/>
    <w:rsid w:val="001405E9"/>
    <w:rsid w:val="00145126"/>
    <w:rsid w:val="001461D8"/>
    <w:rsid w:val="001526CD"/>
    <w:rsid w:val="00163AB6"/>
    <w:rsid w:val="00171C79"/>
    <w:rsid w:val="00176A50"/>
    <w:rsid w:val="00182336"/>
    <w:rsid w:val="00183EDD"/>
    <w:rsid w:val="00185351"/>
    <w:rsid w:val="00185B9E"/>
    <w:rsid w:val="0019122E"/>
    <w:rsid w:val="00195AA9"/>
    <w:rsid w:val="00195E43"/>
    <w:rsid w:val="001963C0"/>
    <w:rsid w:val="001B2DDB"/>
    <w:rsid w:val="001B3B8B"/>
    <w:rsid w:val="001B3CA2"/>
    <w:rsid w:val="001B50A6"/>
    <w:rsid w:val="001C0016"/>
    <w:rsid w:val="001C3850"/>
    <w:rsid w:val="001C3FAD"/>
    <w:rsid w:val="001C43DF"/>
    <w:rsid w:val="001C511C"/>
    <w:rsid w:val="001C721F"/>
    <w:rsid w:val="001D2C18"/>
    <w:rsid w:val="001D5490"/>
    <w:rsid w:val="001D7D21"/>
    <w:rsid w:val="001E5C7B"/>
    <w:rsid w:val="001E79F3"/>
    <w:rsid w:val="001F2F9A"/>
    <w:rsid w:val="001F5E98"/>
    <w:rsid w:val="0020018C"/>
    <w:rsid w:val="00202407"/>
    <w:rsid w:val="0020364D"/>
    <w:rsid w:val="0021001F"/>
    <w:rsid w:val="00214FC5"/>
    <w:rsid w:val="00217480"/>
    <w:rsid w:val="002209C4"/>
    <w:rsid w:val="00220D03"/>
    <w:rsid w:val="00222B27"/>
    <w:rsid w:val="002233AA"/>
    <w:rsid w:val="00223450"/>
    <w:rsid w:val="00226F14"/>
    <w:rsid w:val="00234A3A"/>
    <w:rsid w:val="00235675"/>
    <w:rsid w:val="0023652D"/>
    <w:rsid w:val="00240C82"/>
    <w:rsid w:val="002416C2"/>
    <w:rsid w:val="002444B7"/>
    <w:rsid w:val="0025333F"/>
    <w:rsid w:val="002537FF"/>
    <w:rsid w:val="002549D7"/>
    <w:rsid w:val="00255DCF"/>
    <w:rsid w:val="0025730A"/>
    <w:rsid w:val="00264115"/>
    <w:rsid w:val="002672C9"/>
    <w:rsid w:val="00272350"/>
    <w:rsid w:val="00274EE8"/>
    <w:rsid w:val="00287596"/>
    <w:rsid w:val="002925B8"/>
    <w:rsid w:val="00297DFA"/>
    <w:rsid w:val="002A2068"/>
    <w:rsid w:val="002A2200"/>
    <w:rsid w:val="002A6B0E"/>
    <w:rsid w:val="002B121E"/>
    <w:rsid w:val="002B2095"/>
    <w:rsid w:val="002C0748"/>
    <w:rsid w:val="002C60CC"/>
    <w:rsid w:val="002C6B81"/>
    <w:rsid w:val="002C7B3B"/>
    <w:rsid w:val="002D02BD"/>
    <w:rsid w:val="002D1AFC"/>
    <w:rsid w:val="002D5EB8"/>
    <w:rsid w:val="002E018E"/>
    <w:rsid w:val="002E5609"/>
    <w:rsid w:val="002F1504"/>
    <w:rsid w:val="002F34AF"/>
    <w:rsid w:val="00301AB8"/>
    <w:rsid w:val="00302159"/>
    <w:rsid w:val="00305D31"/>
    <w:rsid w:val="00305EC3"/>
    <w:rsid w:val="0031277F"/>
    <w:rsid w:val="00316368"/>
    <w:rsid w:val="00321DB1"/>
    <w:rsid w:val="00324D62"/>
    <w:rsid w:val="003256F4"/>
    <w:rsid w:val="0033617D"/>
    <w:rsid w:val="003365DB"/>
    <w:rsid w:val="003423A7"/>
    <w:rsid w:val="00343F63"/>
    <w:rsid w:val="00346310"/>
    <w:rsid w:val="0034733B"/>
    <w:rsid w:val="00356254"/>
    <w:rsid w:val="00356536"/>
    <w:rsid w:val="0035756D"/>
    <w:rsid w:val="00360EDF"/>
    <w:rsid w:val="00370F5E"/>
    <w:rsid w:val="00373F8C"/>
    <w:rsid w:val="003826D5"/>
    <w:rsid w:val="00385FF2"/>
    <w:rsid w:val="00387DBC"/>
    <w:rsid w:val="00390A9E"/>
    <w:rsid w:val="0039123F"/>
    <w:rsid w:val="00393977"/>
    <w:rsid w:val="003953EA"/>
    <w:rsid w:val="003960E1"/>
    <w:rsid w:val="003A269C"/>
    <w:rsid w:val="003A3F86"/>
    <w:rsid w:val="003A5416"/>
    <w:rsid w:val="003A5D10"/>
    <w:rsid w:val="003B21BE"/>
    <w:rsid w:val="003B4F3D"/>
    <w:rsid w:val="003B6F8A"/>
    <w:rsid w:val="003C0E13"/>
    <w:rsid w:val="003C3B01"/>
    <w:rsid w:val="003C631F"/>
    <w:rsid w:val="003D2EBB"/>
    <w:rsid w:val="003D438B"/>
    <w:rsid w:val="003D5662"/>
    <w:rsid w:val="003D5F0A"/>
    <w:rsid w:val="003D6515"/>
    <w:rsid w:val="003E4213"/>
    <w:rsid w:val="003E5735"/>
    <w:rsid w:val="003E7E49"/>
    <w:rsid w:val="003F1366"/>
    <w:rsid w:val="003F3717"/>
    <w:rsid w:val="003F7784"/>
    <w:rsid w:val="003F7BCC"/>
    <w:rsid w:val="0040259D"/>
    <w:rsid w:val="00404B04"/>
    <w:rsid w:val="00405CEF"/>
    <w:rsid w:val="00406D7D"/>
    <w:rsid w:val="00411EBC"/>
    <w:rsid w:val="00420B8D"/>
    <w:rsid w:val="00422527"/>
    <w:rsid w:val="00423B78"/>
    <w:rsid w:val="004249C5"/>
    <w:rsid w:val="00427824"/>
    <w:rsid w:val="0043206D"/>
    <w:rsid w:val="00433DE3"/>
    <w:rsid w:val="0043585D"/>
    <w:rsid w:val="00443E85"/>
    <w:rsid w:val="004451C7"/>
    <w:rsid w:val="0045282B"/>
    <w:rsid w:val="00454C6C"/>
    <w:rsid w:val="004560D7"/>
    <w:rsid w:val="00457ACA"/>
    <w:rsid w:val="00460283"/>
    <w:rsid w:val="0046241D"/>
    <w:rsid w:val="0048526A"/>
    <w:rsid w:val="00491340"/>
    <w:rsid w:val="00494088"/>
    <w:rsid w:val="00495A8D"/>
    <w:rsid w:val="00496EBF"/>
    <w:rsid w:val="004A233C"/>
    <w:rsid w:val="004A2CD6"/>
    <w:rsid w:val="004A4A70"/>
    <w:rsid w:val="004A4C81"/>
    <w:rsid w:val="004B1092"/>
    <w:rsid w:val="004B3A1F"/>
    <w:rsid w:val="004B57F8"/>
    <w:rsid w:val="004B68B6"/>
    <w:rsid w:val="004B69D2"/>
    <w:rsid w:val="004B708E"/>
    <w:rsid w:val="004C0CBC"/>
    <w:rsid w:val="004C3820"/>
    <w:rsid w:val="004C47C8"/>
    <w:rsid w:val="004C5F53"/>
    <w:rsid w:val="004D0C9E"/>
    <w:rsid w:val="004D2A35"/>
    <w:rsid w:val="004D39D6"/>
    <w:rsid w:val="004D4307"/>
    <w:rsid w:val="004D4628"/>
    <w:rsid w:val="004E7080"/>
    <w:rsid w:val="004F2699"/>
    <w:rsid w:val="004F2DA5"/>
    <w:rsid w:val="004F2F22"/>
    <w:rsid w:val="004F6D05"/>
    <w:rsid w:val="00500DA0"/>
    <w:rsid w:val="005024C3"/>
    <w:rsid w:val="00503A5D"/>
    <w:rsid w:val="005043A3"/>
    <w:rsid w:val="00514165"/>
    <w:rsid w:val="00515494"/>
    <w:rsid w:val="00515900"/>
    <w:rsid w:val="00515FDD"/>
    <w:rsid w:val="00525477"/>
    <w:rsid w:val="00533BAF"/>
    <w:rsid w:val="00533FFC"/>
    <w:rsid w:val="0054170D"/>
    <w:rsid w:val="00541929"/>
    <w:rsid w:val="00542F7C"/>
    <w:rsid w:val="00543CD1"/>
    <w:rsid w:val="00544B09"/>
    <w:rsid w:val="00545E13"/>
    <w:rsid w:val="0055143A"/>
    <w:rsid w:val="0055376D"/>
    <w:rsid w:val="00553DAF"/>
    <w:rsid w:val="00565CE8"/>
    <w:rsid w:val="005933A0"/>
    <w:rsid w:val="005950F9"/>
    <w:rsid w:val="005A1BE0"/>
    <w:rsid w:val="005A32A8"/>
    <w:rsid w:val="005B5B5D"/>
    <w:rsid w:val="005B7098"/>
    <w:rsid w:val="005B788B"/>
    <w:rsid w:val="005C24C6"/>
    <w:rsid w:val="005D02B5"/>
    <w:rsid w:val="005D043B"/>
    <w:rsid w:val="005E44C8"/>
    <w:rsid w:val="005E6B95"/>
    <w:rsid w:val="005E7ECA"/>
    <w:rsid w:val="006010FF"/>
    <w:rsid w:val="00603006"/>
    <w:rsid w:val="00604D12"/>
    <w:rsid w:val="00607E86"/>
    <w:rsid w:val="00611395"/>
    <w:rsid w:val="0061621E"/>
    <w:rsid w:val="00623484"/>
    <w:rsid w:val="006234A7"/>
    <w:rsid w:val="00625176"/>
    <w:rsid w:val="0063067B"/>
    <w:rsid w:val="00632274"/>
    <w:rsid w:val="006347A7"/>
    <w:rsid w:val="00640288"/>
    <w:rsid w:val="00646472"/>
    <w:rsid w:val="00651B27"/>
    <w:rsid w:val="006560E1"/>
    <w:rsid w:val="0066677E"/>
    <w:rsid w:val="00667107"/>
    <w:rsid w:val="0066791D"/>
    <w:rsid w:val="006709F4"/>
    <w:rsid w:val="006716B3"/>
    <w:rsid w:val="00672DCD"/>
    <w:rsid w:val="006741DC"/>
    <w:rsid w:val="00674647"/>
    <w:rsid w:val="006812B3"/>
    <w:rsid w:val="00691AB8"/>
    <w:rsid w:val="00693BF5"/>
    <w:rsid w:val="00693CF5"/>
    <w:rsid w:val="00693F04"/>
    <w:rsid w:val="006960D4"/>
    <w:rsid w:val="00696104"/>
    <w:rsid w:val="006967D8"/>
    <w:rsid w:val="00696A31"/>
    <w:rsid w:val="00697344"/>
    <w:rsid w:val="006A3723"/>
    <w:rsid w:val="006A67C7"/>
    <w:rsid w:val="006A6815"/>
    <w:rsid w:val="006B204A"/>
    <w:rsid w:val="006B29A9"/>
    <w:rsid w:val="006B657C"/>
    <w:rsid w:val="006C21A7"/>
    <w:rsid w:val="006E1014"/>
    <w:rsid w:val="006E130F"/>
    <w:rsid w:val="006E2CE9"/>
    <w:rsid w:val="006E5608"/>
    <w:rsid w:val="006F1176"/>
    <w:rsid w:val="006F31BC"/>
    <w:rsid w:val="006F7D7E"/>
    <w:rsid w:val="00704192"/>
    <w:rsid w:val="00705881"/>
    <w:rsid w:val="007078B7"/>
    <w:rsid w:val="00707E7D"/>
    <w:rsid w:val="00713BD5"/>
    <w:rsid w:val="00713DE8"/>
    <w:rsid w:val="00720414"/>
    <w:rsid w:val="00720F8B"/>
    <w:rsid w:val="00727220"/>
    <w:rsid w:val="00727CFE"/>
    <w:rsid w:val="00727D10"/>
    <w:rsid w:val="00731982"/>
    <w:rsid w:val="007328F3"/>
    <w:rsid w:val="007349D8"/>
    <w:rsid w:val="00735AA7"/>
    <w:rsid w:val="0073721E"/>
    <w:rsid w:val="00737BA5"/>
    <w:rsid w:val="0074154A"/>
    <w:rsid w:val="00741FAF"/>
    <w:rsid w:val="00750824"/>
    <w:rsid w:val="007534F2"/>
    <w:rsid w:val="0075377D"/>
    <w:rsid w:val="00754E36"/>
    <w:rsid w:val="00755D58"/>
    <w:rsid w:val="007602E8"/>
    <w:rsid w:val="0077088C"/>
    <w:rsid w:val="00772AD5"/>
    <w:rsid w:val="00772FA2"/>
    <w:rsid w:val="00775292"/>
    <w:rsid w:val="0077579F"/>
    <w:rsid w:val="0077791B"/>
    <w:rsid w:val="00780F59"/>
    <w:rsid w:val="00790C3E"/>
    <w:rsid w:val="0079305B"/>
    <w:rsid w:val="00793445"/>
    <w:rsid w:val="00797F22"/>
    <w:rsid w:val="007B1521"/>
    <w:rsid w:val="007B176F"/>
    <w:rsid w:val="007B3538"/>
    <w:rsid w:val="007B360A"/>
    <w:rsid w:val="007C49C9"/>
    <w:rsid w:val="007D2A95"/>
    <w:rsid w:val="007D2B81"/>
    <w:rsid w:val="007D62EE"/>
    <w:rsid w:val="007D6B1B"/>
    <w:rsid w:val="007E3681"/>
    <w:rsid w:val="007E64FE"/>
    <w:rsid w:val="007F27EF"/>
    <w:rsid w:val="007F4D09"/>
    <w:rsid w:val="007F5BE4"/>
    <w:rsid w:val="007F69AD"/>
    <w:rsid w:val="008001CF"/>
    <w:rsid w:val="00801C14"/>
    <w:rsid w:val="00803BE6"/>
    <w:rsid w:val="008044A7"/>
    <w:rsid w:val="00812018"/>
    <w:rsid w:val="00815272"/>
    <w:rsid w:val="00816A56"/>
    <w:rsid w:val="00817D63"/>
    <w:rsid w:val="0082216C"/>
    <w:rsid w:val="00825F9A"/>
    <w:rsid w:val="008275DB"/>
    <w:rsid w:val="0083146E"/>
    <w:rsid w:val="00831F0E"/>
    <w:rsid w:val="00834DF1"/>
    <w:rsid w:val="0083752D"/>
    <w:rsid w:val="00840D74"/>
    <w:rsid w:val="00843075"/>
    <w:rsid w:val="00855737"/>
    <w:rsid w:val="00862F86"/>
    <w:rsid w:val="00864386"/>
    <w:rsid w:val="00867C1A"/>
    <w:rsid w:val="00867F0F"/>
    <w:rsid w:val="008721E1"/>
    <w:rsid w:val="008734BD"/>
    <w:rsid w:val="008835E3"/>
    <w:rsid w:val="00883865"/>
    <w:rsid w:val="0088469E"/>
    <w:rsid w:val="008859C8"/>
    <w:rsid w:val="0089656B"/>
    <w:rsid w:val="008A63E8"/>
    <w:rsid w:val="008A721F"/>
    <w:rsid w:val="008A7911"/>
    <w:rsid w:val="008B5487"/>
    <w:rsid w:val="008B6C06"/>
    <w:rsid w:val="008B7B43"/>
    <w:rsid w:val="008C34C3"/>
    <w:rsid w:val="008C69DB"/>
    <w:rsid w:val="008C73AE"/>
    <w:rsid w:val="008D66B2"/>
    <w:rsid w:val="008D7E12"/>
    <w:rsid w:val="008E055F"/>
    <w:rsid w:val="008E0AF7"/>
    <w:rsid w:val="008E15B2"/>
    <w:rsid w:val="008E1E45"/>
    <w:rsid w:val="008E2574"/>
    <w:rsid w:val="008E32C2"/>
    <w:rsid w:val="008E7E9E"/>
    <w:rsid w:val="00904749"/>
    <w:rsid w:val="00907C5D"/>
    <w:rsid w:val="0091113A"/>
    <w:rsid w:val="009115F4"/>
    <w:rsid w:val="00912571"/>
    <w:rsid w:val="00914303"/>
    <w:rsid w:val="00920AB6"/>
    <w:rsid w:val="009220B6"/>
    <w:rsid w:val="0092346D"/>
    <w:rsid w:val="0092517F"/>
    <w:rsid w:val="00932BAF"/>
    <w:rsid w:val="0093427E"/>
    <w:rsid w:val="0093527A"/>
    <w:rsid w:val="00941D61"/>
    <w:rsid w:val="00942ED5"/>
    <w:rsid w:val="0094392A"/>
    <w:rsid w:val="00944C8B"/>
    <w:rsid w:val="00944FBD"/>
    <w:rsid w:val="00955E56"/>
    <w:rsid w:val="00960849"/>
    <w:rsid w:val="009644ED"/>
    <w:rsid w:val="009653F2"/>
    <w:rsid w:val="0096624F"/>
    <w:rsid w:val="009736B6"/>
    <w:rsid w:val="00977539"/>
    <w:rsid w:val="00977E1D"/>
    <w:rsid w:val="0098035B"/>
    <w:rsid w:val="00980695"/>
    <w:rsid w:val="0098293E"/>
    <w:rsid w:val="00983C80"/>
    <w:rsid w:val="009844CF"/>
    <w:rsid w:val="0099181C"/>
    <w:rsid w:val="00993B9E"/>
    <w:rsid w:val="009949BB"/>
    <w:rsid w:val="00997E30"/>
    <w:rsid w:val="009A1781"/>
    <w:rsid w:val="009A1EB3"/>
    <w:rsid w:val="009A5D94"/>
    <w:rsid w:val="009A6914"/>
    <w:rsid w:val="009A6982"/>
    <w:rsid w:val="009A7F99"/>
    <w:rsid w:val="009C0A0D"/>
    <w:rsid w:val="009C3675"/>
    <w:rsid w:val="009C3CB7"/>
    <w:rsid w:val="009D26EA"/>
    <w:rsid w:val="009D2D77"/>
    <w:rsid w:val="009D3923"/>
    <w:rsid w:val="009D53DF"/>
    <w:rsid w:val="009D707E"/>
    <w:rsid w:val="009E07A2"/>
    <w:rsid w:val="009E2C1C"/>
    <w:rsid w:val="009F0222"/>
    <w:rsid w:val="009F0DD6"/>
    <w:rsid w:val="009F353E"/>
    <w:rsid w:val="00A0088C"/>
    <w:rsid w:val="00A04609"/>
    <w:rsid w:val="00A0543C"/>
    <w:rsid w:val="00A061A9"/>
    <w:rsid w:val="00A07C97"/>
    <w:rsid w:val="00A22760"/>
    <w:rsid w:val="00A23448"/>
    <w:rsid w:val="00A34BDD"/>
    <w:rsid w:val="00A355AB"/>
    <w:rsid w:val="00A37E6D"/>
    <w:rsid w:val="00A40CA1"/>
    <w:rsid w:val="00A47F03"/>
    <w:rsid w:val="00A513F8"/>
    <w:rsid w:val="00A55945"/>
    <w:rsid w:val="00A57FEE"/>
    <w:rsid w:val="00A6276F"/>
    <w:rsid w:val="00A6670C"/>
    <w:rsid w:val="00A70FB9"/>
    <w:rsid w:val="00A71DC7"/>
    <w:rsid w:val="00A74EBF"/>
    <w:rsid w:val="00A8322A"/>
    <w:rsid w:val="00A833E1"/>
    <w:rsid w:val="00A876F8"/>
    <w:rsid w:val="00A912CA"/>
    <w:rsid w:val="00A92F83"/>
    <w:rsid w:val="00A968EE"/>
    <w:rsid w:val="00AB37E0"/>
    <w:rsid w:val="00AB6431"/>
    <w:rsid w:val="00AC0C2A"/>
    <w:rsid w:val="00AD1498"/>
    <w:rsid w:val="00AD3D93"/>
    <w:rsid w:val="00AD6922"/>
    <w:rsid w:val="00AE4C39"/>
    <w:rsid w:val="00AE54E7"/>
    <w:rsid w:val="00AF10BB"/>
    <w:rsid w:val="00B04709"/>
    <w:rsid w:val="00B05F35"/>
    <w:rsid w:val="00B15464"/>
    <w:rsid w:val="00B15532"/>
    <w:rsid w:val="00B206DB"/>
    <w:rsid w:val="00B22EDD"/>
    <w:rsid w:val="00B24B49"/>
    <w:rsid w:val="00B26F37"/>
    <w:rsid w:val="00B2740F"/>
    <w:rsid w:val="00B27839"/>
    <w:rsid w:val="00B34E41"/>
    <w:rsid w:val="00B37267"/>
    <w:rsid w:val="00B37521"/>
    <w:rsid w:val="00B37848"/>
    <w:rsid w:val="00B37C02"/>
    <w:rsid w:val="00B46535"/>
    <w:rsid w:val="00B50242"/>
    <w:rsid w:val="00B530D0"/>
    <w:rsid w:val="00B54341"/>
    <w:rsid w:val="00B55A66"/>
    <w:rsid w:val="00B62A6F"/>
    <w:rsid w:val="00B63776"/>
    <w:rsid w:val="00B75BF9"/>
    <w:rsid w:val="00B75C57"/>
    <w:rsid w:val="00B7751C"/>
    <w:rsid w:val="00B807E4"/>
    <w:rsid w:val="00B856A4"/>
    <w:rsid w:val="00B9470C"/>
    <w:rsid w:val="00B97D8C"/>
    <w:rsid w:val="00BA7A90"/>
    <w:rsid w:val="00BB4109"/>
    <w:rsid w:val="00BB4BBF"/>
    <w:rsid w:val="00BB6295"/>
    <w:rsid w:val="00BC5373"/>
    <w:rsid w:val="00BC6507"/>
    <w:rsid w:val="00BD0FA5"/>
    <w:rsid w:val="00BD1995"/>
    <w:rsid w:val="00BD4885"/>
    <w:rsid w:val="00BD62FA"/>
    <w:rsid w:val="00BE0543"/>
    <w:rsid w:val="00BE0634"/>
    <w:rsid w:val="00BE4780"/>
    <w:rsid w:val="00BE69CA"/>
    <w:rsid w:val="00BE7289"/>
    <w:rsid w:val="00BE73CF"/>
    <w:rsid w:val="00BE7670"/>
    <w:rsid w:val="00BE7F0B"/>
    <w:rsid w:val="00BF0E11"/>
    <w:rsid w:val="00BF1F52"/>
    <w:rsid w:val="00BF474B"/>
    <w:rsid w:val="00BF51FD"/>
    <w:rsid w:val="00C07760"/>
    <w:rsid w:val="00C22920"/>
    <w:rsid w:val="00C22E72"/>
    <w:rsid w:val="00C26777"/>
    <w:rsid w:val="00C276A7"/>
    <w:rsid w:val="00C30AD4"/>
    <w:rsid w:val="00C349A8"/>
    <w:rsid w:val="00C34A76"/>
    <w:rsid w:val="00C40C25"/>
    <w:rsid w:val="00C45E9D"/>
    <w:rsid w:val="00C513A9"/>
    <w:rsid w:val="00C55FAD"/>
    <w:rsid w:val="00C635B7"/>
    <w:rsid w:val="00C63947"/>
    <w:rsid w:val="00C70F25"/>
    <w:rsid w:val="00C765E1"/>
    <w:rsid w:val="00C805F9"/>
    <w:rsid w:val="00C806B0"/>
    <w:rsid w:val="00C817E4"/>
    <w:rsid w:val="00C85C13"/>
    <w:rsid w:val="00C8619D"/>
    <w:rsid w:val="00C90DD9"/>
    <w:rsid w:val="00C933B0"/>
    <w:rsid w:val="00C93F4B"/>
    <w:rsid w:val="00C96456"/>
    <w:rsid w:val="00CA2951"/>
    <w:rsid w:val="00CA4949"/>
    <w:rsid w:val="00CA6BA8"/>
    <w:rsid w:val="00CB0652"/>
    <w:rsid w:val="00CB138A"/>
    <w:rsid w:val="00CB287A"/>
    <w:rsid w:val="00CB5781"/>
    <w:rsid w:val="00CB6782"/>
    <w:rsid w:val="00CC0804"/>
    <w:rsid w:val="00CC21F6"/>
    <w:rsid w:val="00CC71D4"/>
    <w:rsid w:val="00CD1608"/>
    <w:rsid w:val="00CD2440"/>
    <w:rsid w:val="00CE2F7B"/>
    <w:rsid w:val="00D0572E"/>
    <w:rsid w:val="00D11D43"/>
    <w:rsid w:val="00D1330E"/>
    <w:rsid w:val="00D15DAF"/>
    <w:rsid w:val="00D17DA2"/>
    <w:rsid w:val="00D20A66"/>
    <w:rsid w:val="00D2164B"/>
    <w:rsid w:val="00D26B82"/>
    <w:rsid w:val="00D34B73"/>
    <w:rsid w:val="00D508E9"/>
    <w:rsid w:val="00D512F0"/>
    <w:rsid w:val="00D53002"/>
    <w:rsid w:val="00D55476"/>
    <w:rsid w:val="00D55B2D"/>
    <w:rsid w:val="00D55E8D"/>
    <w:rsid w:val="00D56DF5"/>
    <w:rsid w:val="00D60473"/>
    <w:rsid w:val="00D639F6"/>
    <w:rsid w:val="00D64195"/>
    <w:rsid w:val="00D65603"/>
    <w:rsid w:val="00D6716A"/>
    <w:rsid w:val="00D70FC7"/>
    <w:rsid w:val="00D820F8"/>
    <w:rsid w:val="00D85B00"/>
    <w:rsid w:val="00D9218B"/>
    <w:rsid w:val="00D95041"/>
    <w:rsid w:val="00DA394F"/>
    <w:rsid w:val="00DA45DA"/>
    <w:rsid w:val="00DA511D"/>
    <w:rsid w:val="00DB150F"/>
    <w:rsid w:val="00DB225E"/>
    <w:rsid w:val="00DB3190"/>
    <w:rsid w:val="00DC301A"/>
    <w:rsid w:val="00DC6577"/>
    <w:rsid w:val="00DD04C1"/>
    <w:rsid w:val="00DD14D4"/>
    <w:rsid w:val="00DD179D"/>
    <w:rsid w:val="00DD236E"/>
    <w:rsid w:val="00DD5A93"/>
    <w:rsid w:val="00DE4E07"/>
    <w:rsid w:val="00DE4F54"/>
    <w:rsid w:val="00DE5249"/>
    <w:rsid w:val="00DE6472"/>
    <w:rsid w:val="00DE7E16"/>
    <w:rsid w:val="00DF491F"/>
    <w:rsid w:val="00DF795C"/>
    <w:rsid w:val="00E0310C"/>
    <w:rsid w:val="00E04558"/>
    <w:rsid w:val="00E04B46"/>
    <w:rsid w:val="00E07389"/>
    <w:rsid w:val="00E07F25"/>
    <w:rsid w:val="00E11013"/>
    <w:rsid w:val="00E1307A"/>
    <w:rsid w:val="00E13899"/>
    <w:rsid w:val="00E14832"/>
    <w:rsid w:val="00E166B2"/>
    <w:rsid w:val="00E22F8C"/>
    <w:rsid w:val="00E24A93"/>
    <w:rsid w:val="00E3068F"/>
    <w:rsid w:val="00E306DE"/>
    <w:rsid w:val="00E32792"/>
    <w:rsid w:val="00E33725"/>
    <w:rsid w:val="00E432C4"/>
    <w:rsid w:val="00E465A1"/>
    <w:rsid w:val="00E51F7F"/>
    <w:rsid w:val="00E540AD"/>
    <w:rsid w:val="00E55080"/>
    <w:rsid w:val="00E56A27"/>
    <w:rsid w:val="00E60460"/>
    <w:rsid w:val="00E60695"/>
    <w:rsid w:val="00E67311"/>
    <w:rsid w:val="00E731F2"/>
    <w:rsid w:val="00E74225"/>
    <w:rsid w:val="00E74F17"/>
    <w:rsid w:val="00E818DB"/>
    <w:rsid w:val="00E831B2"/>
    <w:rsid w:val="00E835B9"/>
    <w:rsid w:val="00E85715"/>
    <w:rsid w:val="00E91E85"/>
    <w:rsid w:val="00E95247"/>
    <w:rsid w:val="00E961AA"/>
    <w:rsid w:val="00EA4FF5"/>
    <w:rsid w:val="00EA5A21"/>
    <w:rsid w:val="00EA7FCF"/>
    <w:rsid w:val="00EB292C"/>
    <w:rsid w:val="00EB5259"/>
    <w:rsid w:val="00EB7691"/>
    <w:rsid w:val="00EC05DC"/>
    <w:rsid w:val="00EC33C0"/>
    <w:rsid w:val="00EC35D3"/>
    <w:rsid w:val="00EC446C"/>
    <w:rsid w:val="00EC755B"/>
    <w:rsid w:val="00ED180A"/>
    <w:rsid w:val="00ED69B3"/>
    <w:rsid w:val="00EE4245"/>
    <w:rsid w:val="00EE59C3"/>
    <w:rsid w:val="00EE6A20"/>
    <w:rsid w:val="00EE6FBF"/>
    <w:rsid w:val="00EF052A"/>
    <w:rsid w:val="00EF3911"/>
    <w:rsid w:val="00F10107"/>
    <w:rsid w:val="00F10388"/>
    <w:rsid w:val="00F11E62"/>
    <w:rsid w:val="00F17D1A"/>
    <w:rsid w:val="00F20478"/>
    <w:rsid w:val="00F2075E"/>
    <w:rsid w:val="00F20DFE"/>
    <w:rsid w:val="00F2120C"/>
    <w:rsid w:val="00F21BF9"/>
    <w:rsid w:val="00F3234E"/>
    <w:rsid w:val="00F3647D"/>
    <w:rsid w:val="00F372FD"/>
    <w:rsid w:val="00F37C84"/>
    <w:rsid w:val="00F4128F"/>
    <w:rsid w:val="00F46A8E"/>
    <w:rsid w:val="00F47B6D"/>
    <w:rsid w:val="00F51AC9"/>
    <w:rsid w:val="00F5683C"/>
    <w:rsid w:val="00F5710D"/>
    <w:rsid w:val="00F57C98"/>
    <w:rsid w:val="00F750F8"/>
    <w:rsid w:val="00F80100"/>
    <w:rsid w:val="00F84033"/>
    <w:rsid w:val="00F8495C"/>
    <w:rsid w:val="00F85105"/>
    <w:rsid w:val="00F86EEB"/>
    <w:rsid w:val="00F90A64"/>
    <w:rsid w:val="00F91B68"/>
    <w:rsid w:val="00F93A2B"/>
    <w:rsid w:val="00F9443F"/>
    <w:rsid w:val="00F95FDF"/>
    <w:rsid w:val="00F96635"/>
    <w:rsid w:val="00FB0F20"/>
    <w:rsid w:val="00FB1167"/>
    <w:rsid w:val="00FB5875"/>
    <w:rsid w:val="00FB68E4"/>
    <w:rsid w:val="00FC05A9"/>
    <w:rsid w:val="00FC3BE7"/>
    <w:rsid w:val="00FC5540"/>
    <w:rsid w:val="00FD141B"/>
    <w:rsid w:val="00FD240C"/>
    <w:rsid w:val="00FD2B76"/>
    <w:rsid w:val="00FD4426"/>
    <w:rsid w:val="00FE0729"/>
    <w:rsid w:val="00FE07B3"/>
    <w:rsid w:val="00FE0DAB"/>
    <w:rsid w:val="00FE346E"/>
    <w:rsid w:val="00FF0DEE"/>
    <w:rsid w:val="00FF190C"/>
    <w:rsid w:val="00FF2CEA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60E16"/>
  <w15:chartTrackingRefBased/>
  <w15:docId w15:val="{AFCF3AD1-D04D-4492-B86F-FC30166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39"/>
    <w:pPr>
      <w:spacing w:line="360" w:lineRule="auto"/>
    </w:pPr>
    <w:rPr>
      <w:rFonts w:ascii="Arial" w:hAnsi="Arial"/>
      <w:sz w:val="32"/>
    </w:rPr>
  </w:style>
  <w:style w:type="paragraph" w:styleId="Heading1">
    <w:name w:val="heading 1"/>
    <w:basedOn w:val="Header"/>
    <w:next w:val="EasyReadSentence"/>
    <w:link w:val="Heading1Char"/>
    <w:autoRedefine/>
    <w:uiPriority w:val="9"/>
    <w:qFormat/>
    <w:rsid w:val="002D1AFC"/>
    <w:pPr>
      <w:keepNext/>
      <w:keepLines/>
      <w:spacing w:before="480" w:after="80"/>
      <w:outlineLvl w:val="0"/>
    </w:pPr>
    <w:rPr>
      <w:rFonts w:ascii="Tahoma" w:eastAsiaTheme="majorEastAsia" w:hAnsi="Tahoma" w:cs="Tahoma"/>
      <w:b/>
      <w:sz w:val="56"/>
      <w:szCs w:val="48"/>
    </w:rPr>
  </w:style>
  <w:style w:type="paragraph" w:styleId="Heading2">
    <w:name w:val="heading 2"/>
    <w:basedOn w:val="Header"/>
    <w:next w:val="EasyReadSentence"/>
    <w:link w:val="Heading2Char"/>
    <w:autoRedefine/>
    <w:uiPriority w:val="9"/>
    <w:unhideWhenUsed/>
    <w:qFormat/>
    <w:rsid w:val="00235675"/>
    <w:pPr>
      <w:keepNext/>
      <w:keepLines/>
      <w:spacing w:before="160" w:after="80"/>
      <w:outlineLvl w:val="1"/>
    </w:pPr>
    <w:rPr>
      <w:rFonts w:eastAsiaTheme="majorEastAsia" w:cs="Arial"/>
      <w:b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F4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syReadSentence">
    <w:name w:val="Easy Read Sentence"/>
    <w:basedOn w:val="Normal"/>
    <w:link w:val="EasyReadSentenceChar"/>
    <w:qFormat/>
    <w:rsid w:val="00604D12"/>
    <w:pPr>
      <w:spacing w:after="0"/>
      <w:ind w:left="3515"/>
    </w:pPr>
    <w:rPr>
      <w:rFonts w:ascii="Tahoma" w:hAnsi="Tahoma" w:cs="Tahoma"/>
      <w:szCs w:val="32"/>
    </w:rPr>
  </w:style>
  <w:style w:type="character" w:customStyle="1" w:styleId="EasyReadSentenceChar">
    <w:name w:val="Easy Read Sentence Char"/>
    <w:basedOn w:val="DefaultParagraphFont"/>
    <w:link w:val="EasyReadSentence"/>
    <w:rsid w:val="00604D12"/>
    <w:rPr>
      <w:rFonts w:ascii="Tahoma" w:hAnsi="Tahoma" w:cs="Tahoma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D1AFC"/>
    <w:rPr>
      <w:rFonts w:ascii="Tahoma" w:eastAsiaTheme="majorEastAsia" w:hAnsi="Tahoma" w:cs="Tahoma"/>
      <w:b/>
      <w:sz w:val="5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35675"/>
    <w:rPr>
      <w:rFonts w:ascii="Arial" w:eastAsiaTheme="majorEastAsia" w:hAnsi="Arial" w:cs="Arial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017163"/>
    <w:pPr>
      <w:spacing w:after="80" w:line="240" w:lineRule="auto"/>
      <w:contextualSpacing/>
    </w:pPr>
    <w:rPr>
      <w:rFonts w:eastAsiaTheme="majorEastAsia" w:cs="Arial"/>
      <w:b/>
      <w:bCs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17163"/>
    <w:rPr>
      <w:rFonts w:ascii="Arial" w:eastAsiaTheme="majorEastAsia" w:hAnsi="Arial" w:cs="Arial"/>
      <w:b/>
      <w:bCs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rsid w:val="00BF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F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74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rsid w:val="00BF4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F4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F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BF47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44DF"/>
    <w:pPr>
      <w:spacing w:after="0" w:line="240" w:lineRule="auto"/>
      <w:jc w:val="center"/>
    </w:pPr>
    <w:rPr>
      <w:rFonts w:ascii="Arial" w:hAnsi="Arial"/>
      <w:sz w:val="32"/>
    </w:rPr>
  </w:style>
  <w:style w:type="paragraph" w:customStyle="1" w:styleId="Bulletstyle">
    <w:name w:val="Bullet style"/>
    <w:basedOn w:val="Normal"/>
    <w:next w:val="EasyReadSentence"/>
    <w:link w:val="BulletstyleChar"/>
    <w:qFormat/>
    <w:rsid w:val="00604D12"/>
    <w:pPr>
      <w:numPr>
        <w:numId w:val="1"/>
      </w:numPr>
      <w:ind w:left="3798" w:hanging="283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F474B"/>
    <w:rPr>
      <w:rFonts w:ascii="Arial" w:hAnsi="Arial"/>
      <w:sz w:val="32"/>
    </w:rPr>
  </w:style>
  <w:style w:type="character" w:customStyle="1" w:styleId="BulletstyleChar">
    <w:name w:val="Bullet style Char"/>
    <w:basedOn w:val="ListParagraphChar"/>
    <w:link w:val="Bulletstyle"/>
    <w:rsid w:val="00604D12"/>
    <w:rPr>
      <w:rFonts w:ascii="Arial" w:hAnsi="Arial"/>
      <w:sz w:val="32"/>
    </w:rPr>
  </w:style>
  <w:style w:type="paragraph" w:styleId="Header">
    <w:name w:val="header"/>
    <w:basedOn w:val="Normal"/>
    <w:link w:val="HeaderChar"/>
    <w:uiPriority w:val="99"/>
    <w:unhideWhenUsed/>
    <w:rsid w:val="00BF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74B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unhideWhenUsed/>
    <w:rsid w:val="00BF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74B"/>
    <w:rPr>
      <w:rFonts w:ascii="Arial" w:hAnsi="Arial"/>
      <w:sz w:val="32"/>
    </w:rPr>
  </w:style>
  <w:style w:type="character" w:styleId="Hyperlink">
    <w:name w:val="Hyperlink"/>
    <w:basedOn w:val="DefaultParagraphFont"/>
    <w:uiPriority w:val="99"/>
    <w:unhideWhenUsed/>
    <w:rsid w:val="00727D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D10"/>
    <w:rPr>
      <w:color w:val="605E5C"/>
      <w:shd w:val="clear" w:color="auto" w:fill="E1DFDD"/>
    </w:rPr>
  </w:style>
  <w:style w:type="paragraph" w:customStyle="1" w:styleId="BulletStyle0">
    <w:name w:val="Bullet Style"/>
    <w:basedOn w:val="EasyReadSentence"/>
    <w:link w:val="BulletStyleChar0"/>
    <w:rsid w:val="00F3647D"/>
    <w:pPr>
      <w:numPr>
        <w:numId w:val="7"/>
      </w:numPr>
    </w:pPr>
    <w:rPr>
      <w:rFonts w:eastAsia="Times New Roman" w:cs="Times New Roman"/>
      <w:kern w:val="0"/>
      <w:szCs w:val="24"/>
      <w:lang w:eastAsia="en-GB"/>
      <w14:ligatures w14:val="none"/>
    </w:rPr>
  </w:style>
  <w:style w:type="character" w:customStyle="1" w:styleId="BulletStyleChar0">
    <w:name w:val="Bullet Style Char"/>
    <w:basedOn w:val="EasyReadSentenceChar"/>
    <w:link w:val="BulletStyle0"/>
    <w:rsid w:val="00F3647D"/>
    <w:rPr>
      <w:rFonts w:ascii="Arial" w:eastAsia="Times New Roman" w:hAnsi="Arial" w:cs="Times New Roman"/>
      <w:kern w:val="0"/>
      <w:sz w:val="32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CE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6A2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4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C8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C8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8.png"/><Relationship Id="rId21" Type="http://schemas.openxmlformats.org/officeDocument/2006/relationships/image" Target="media/image11.png"/><Relationship Id="rId34" Type="http://schemas.openxmlformats.org/officeDocument/2006/relationships/hyperlink" Target="https://nsab.nottinghamshire.gov.uk/" TargetMode="External"/><Relationship Id="rId42" Type="http://schemas.openxmlformats.org/officeDocument/2006/relationships/image" Target="media/image31.png"/><Relationship Id="rId47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6.jpeg"/><Relationship Id="rId40" Type="http://schemas.openxmlformats.org/officeDocument/2006/relationships/image" Target="media/image29.png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5.png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7.png"/><Relationship Id="rId46" Type="http://schemas.openxmlformats.org/officeDocument/2006/relationships/header" Target="header2.xml"/><Relationship Id="rId20" Type="http://schemas.openxmlformats.org/officeDocument/2006/relationships/image" Target="media/image10.jpe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4.png"/><Relationship Id="rId1" Type="http://schemas.openxmlformats.org/officeDocument/2006/relationships/image" Target="media/image3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629\OneDrive%20-%20Nottinghamshire%20County%20Council\Documents\Custom%20Office%20Templates\Easy-read-25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5F20F9A9B7F4D981AC24F2035C3B9" ma:contentTypeVersion="10" ma:contentTypeDescription="Create a new document." ma:contentTypeScope="" ma:versionID="7a01143c0d55e50679a8c4b56af3d2f3">
  <xsd:schema xmlns:xsd="http://www.w3.org/2001/XMLSchema" xmlns:xs="http://www.w3.org/2001/XMLSchema" xmlns:p="http://schemas.microsoft.com/office/2006/metadata/properties" xmlns:ns2="2da752f2-2234-4521-9253-2a81f17413e1" xmlns:ns3="88cc1ac3-d661-4513-9676-173c55b04fe2" targetNamespace="http://schemas.microsoft.com/office/2006/metadata/properties" ma:root="true" ma:fieldsID="8f797525130cc59db15de8d20201ed42" ns2:_="" ns3:_="">
    <xsd:import namespace="2da752f2-2234-4521-9253-2a81f17413e1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752f2-2234-4521-9253-2a81f174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a001d0-92f3-4cc8-8fe9-a2cc474aa33a}" ma:internalName="TaxCatchAll" ma:showField="CatchAllData" ma:web="c32d245c-9fda-449f-9774-0f8bb2c03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a752f2-2234-4521-9253-2a81f17413e1">
      <Terms xmlns="http://schemas.microsoft.com/office/infopath/2007/PartnerControls"/>
    </lcf76f155ced4ddcb4097134ff3c332f>
    <TaxCatchAll xmlns="88cc1ac3-d661-4513-9676-173c55b04fe2" xsi:nil="true"/>
  </documentManagement>
</p:properties>
</file>

<file path=customXml/itemProps1.xml><?xml version="1.0" encoding="utf-8"?>
<ds:datastoreItem xmlns:ds="http://schemas.openxmlformats.org/officeDocument/2006/customXml" ds:itemID="{22B878C2-D5A9-43E4-8525-AE63F3F68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C53E4-5321-48D0-876C-F854E11123E4}"/>
</file>

<file path=customXml/itemProps3.xml><?xml version="1.0" encoding="utf-8"?>
<ds:datastoreItem xmlns:ds="http://schemas.openxmlformats.org/officeDocument/2006/customXml" ds:itemID="{E8F6207D-E993-429E-9F73-9ABFD977B0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A51D3-BC4A-4FB0-B367-81FFB3E20978}">
  <ds:schemaRefs>
    <ds:schemaRef ds:uri="http://schemas.microsoft.com/office/2006/metadata/properties"/>
    <ds:schemaRef ds:uri="http://schemas.microsoft.com/office/infopath/2007/PartnerControls"/>
    <ds:schemaRef ds:uri="4bb41150-d6fc-46aa-8e0f-c3bbc4a871a7"/>
    <ds:schemaRef ds:uri="84b78bad-1335-4d5d-82ca-2ff3bab88a25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Easy-read-2504.dotx</Template>
  <TotalTime>161</TotalTime>
  <Pages>8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read</vt:lpstr>
    </vt:vector>
  </TitlesOfParts>
  <Company>NCC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read</dc:title>
  <dc:subject/>
  <dc:creator>Susanna Walker</dc:creator>
  <cp:keywords>Easy read</cp:keywords>
  <dc:description/>
  <cp:lastModifiedBy>Susanna Walker</cp:lastModifiedBy>
  <cp:revision>153</cp:revision>
  <cp:lastPrinted>2024-10-17T20:08:00Z</cp:lastPrinted>
  <dcterms:created xsi:type="dcterms:W3CDTF">2026-03-30T09:16:00Z</dcterms:created>
  <dcterms:modified xsi:type="dcterms:W3CDTF">2026-04-28T12:11:00Z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0x0101008145F20F9A9B7F4D981AC24F2035C3B9</vt:lpwstr>
  </property>
  <property fmtid="{D5CDD505-2E9C-101B-9397-08002B2CF9AE}" pid="3" name="MediaServiceImageTags">
    <vt:lpwstr/>
  </property>
</Properties>
</file>